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8D6BB" w14:textId="7CDC5337" w:rsidR="00DB3028" w:rsidRPr="00882B0A" w:rsidRDefault="00DB3028" w:rsidP="00DB3028">
      <w:pPr>
        <w:pStyle w:val="3GPPHeader"/>
        <w:spacing w:after="0"/>
        <w:rPr>
          <w:rFonts w:asciiTheme="minorHAnsi" w:hAnsiTheme="minorHAnsi" w:cstheme="minorHAnsi"/>
          <w:sz w:val="26"/>
          <w:szCs w:val="26"/>
          <w:highlight w:val="yellow"/>
          <w:lang w:val="en-US"/>
        </w:rPr>
      </w:pPr>
      <w:bookmarkStart w:id="0" w:name="_Hlk527628066"/>
      <w:r w:rsidRPr="00882B0A">
        <w:rPr>
          <w:rFonts w:asciiTheme="minorHAnsi" w:hAnsiTheme="minorHAnsi" w:cstheme="minorHAnsi"/>
          <w:sz w:val="26"/>
          <w:szCs w:val="26"/>
          <w:lang w:val="en-US"/>
        </w:rPr>
        <w:t xml:space="preserve">3GPP TSG RAN </w:t>
      </w:r>
      <w:r w:rsidR="00DD2537" w:rsidRPr="00882B0A">
        <w:rPr>
          <w:rFonts w:asciiTheme="minorHAnsi" w:hAnsiTheme="minorHAnsi" w:cstheme="minorHAnsi"/>
          <w:sz w:val="26"/>
          <w:szCs w:val="26"/>
          <w:lang w:val="en-US"/>
        </w:rPr>
        <w:t xml:space="preserve">WG2 </w:t>
      </w:r>
      <w:r w:rsidRPr="00882B0A">
        <w:rPr>
          <w:rFonts w:asciiTheme="minorHAnsi" w:hAnsiTheme="minorHAnsi" w:cstheme="minorHAnsi"/>
          <w:sz w:val="26"/>
          <w:szCs w:val="26"/>
          <w:lang w:val="en-US"/>
        </w:rPr>
        <w:t>Meeting</w:t>
      </w:r>
      <w:r w:rsidR="0039709D">
        <w:rPr>
          <w:rFonts w:asciiTheme="minorHAnsi" w:hAnsiTheme="minorHAnsi" w:cstheme="minorHAnsi"/>
          <w:sz w:val="26"/>
          <w:szCs w:val="26"/>
          <w:lang w:val="en-US"/>
        </w:rPr>
        <w:t xml:space="preserve"> </w:t>
      </w:r>
      <w:r w:rsidRPr="00882B0A">
        <w:rPr>
          <w:rFonts w:asciiTheme="minorHAnsi" w:hAnsiTheme="minorHAnsi" w:cstheme="minorHAnsi"/>
          <w:sz w:val="26"/>
          <w:szCs w:val="26"/>
          <w:lang w:val="en-US"/>
        </w:rPr>
        <w:t>#</w:t>
      </w:r>
      <w:r w:rsidR="0039709D">
        <w:rPr>
          <w:rFonts w:asciiTheme="minorHAnsi" w:hAnsiTheme="minorHAnsi" w:cstheme="minorHAnsi"/>
          <w:sz w:val="26"/>
          <w:szCs w:val="26"/>
          <w:lang w:val="en-US"/>
        </w:rPr>
        <w:t xml:space="preserve"> </w:t>
      </w:r>
      <w:bookmarkStart w:id="1" w:name="_GoBack"/>
      <w:bookmarkEnd w:id="1"/>
      <w:r w:rsidR="00DD2537" w:rsidRPr="00852445">
        <w:rPr>
          <w:rFonts w:asciiTheme="minorHAnsi" w:hAnsiTheme="minorHAnsi" w:cstheme="minorHAnsi"/>
          <w:sz w:val="26"/>
          <w:szCs w:val="26"/>
          <w:lang w:val="en-US"/>
        </w:rPr>
        <w:t>105</w:t>
      </w:r>
      <w:r w:rsidRPr="00882B0A">
        <w:rPr>
          <w:rFonts w:asciiTheme="minorHAnsi" w:hAnsiTheme="minorHAnsi" w:cstheme="minorHAnsi"/>
          <w:sz w:val="26"/>
          <w:szCs w:val="26"/>
          <w:lang w:val="en-US"/>
        </w:rPr>
        <w:tab/>
      </w:r>
      <w:r w:rsidR="00DD2537" w:rsidRPr="00882B0A">
        <w:rPr>
          <w:rFonts w:asciiTheme="minorHAnsi" w:hAnsiTheme="minorHAnsi" w:cstheme="minorHAnsi"/>
          <w:sz w:val="26"/>
          <w:szCs w:val="26"/>
          <w:lang w:val="en-US"/>
        </w:rPr>
        <w:t>R2</w:t>
      </w:r>
      <w:r w:rsidRPr="00882B0A">
        <w:rPr>
          <w:rFonts w:asciiTheme="minorHAnsi" w:hAnsiTheme="minorHAnsi" w:cstheme="minorHAnsi"/>
          <w:sz w:val="26"/>
          <w:szCs w:val="26"/>
          <w:lang w:val="en-US"/>
        </w:rPr>
        <w:t>-</w:t>
      </w:r>
      <w:r w:rsidR="00CD5124" w:rsidRPr="00CD5124">
        <w:rPr>
          <w:rFonts w:asciiTheme="minorHAnsi" w:hAnsiTheme="minorHAnsi" w:cstheme="minorHAnsi"/>
          <w:sz w:val="26"/>
          <w:szCs w:val="26"/>
          <w:lang w:val="en-US"/>
        </w:rPr>
        <w:t>1901323</w:t>
      </w:r>
    </w:p>
    <w:p w14:paraId="7CB29C58" w14:textId="65F7EDBC" w:rsidR="00DB3028" w:rsidRPr="00882B0A" w:rsidRDefault="004E5008" w:rsidP="00DB3028">
      <w:pPr>
        <w:pStyle w:val="3GPPHeader"/>
        <w:spacing w:after="0"/>
        <w:rPr>
          <w:rFonts w:asciiTheme="minorHAnsi" w:hAnsiTheme="minorHAnsi" w:cstheme="minorHAnsi"/>
          <w:sz w:val="26"/>
          <w:szCs w:val="26"/>
          <w:lang w:val="en-US"/>
        </w:rPr>
      </w:pPr>
      <w:r w:rsidRPr="00882B0A">
        <w:rPr>
          <w:rFonts w:asciiTheme="minorHAnsi" w:hAnsiTheme="minorHAnsi" w:cstheme="minorHAnsi"/>
          <w:bCs/>
          <w:sz w:val="26"/>
          <w:szCs w:val="26"/>
          <w:lang w:val="en-US"/>
        </w:rPr>
        <w:t xml:space="preserve">Athens, Greece, </w:t>
      </w:r>
      <w:r w:rsidR="00DB3028" w:rsidRPr="00882B0A">
        <w:rPr>
          <w:rFonts w:asciiTheme="minorHAnsi" w:hAnsiTheme="minorHAnsi" w:cstheme="minorHAnsi"/>
          <w:bCs/>
          <w:sz w:val="26"/>
          <w:szCs w:val="26"/>
          <w:lang w:val="en-US"/>
        </w:rPr>
        <w:t>2</w:t>
      </w:r>
      <w:r w:rsidRPr="00882B0A">
        <w:rPr>
          <w:rFonts w:asciiTheme="minorHAnsi" w:hAnsiTheme="minorHAnsi" w:cstheme="minorHAnsi"/>
          <w:bCs/>
          <w:sz w:val="26"/>
          <w:szCs w:val="26"/>
          <w:lang w:val="en-US"/>
        </w:rPr>
        <w:t>5</w:t>
      </w:r>
      <w:r w:rsidR="00DB3028" w:rsidRPr="00882B0A">
        <w:rPr>
          <w:rFonts w:asciiTheme="minorHAnsi" w:hAnsiTheme="minorHAnsi" w:cstheme="minorHAnsi"/>
          <w:bCs/>
          <w:sz w:val="26"/>
          <w:szCs w:val="26"/>
          <w:vertAlign w:val="superscript"/>
          <w:lang w:val="en-US"/>
        </w:rPr>
        <w:t>th</w:t>
      </w:r>
      <w:r w:rsidRPr="00882B0A">
        <w:rPr>
          <w:rFonts w:asciiTheme="minorHAnsi" w:hAnsiTheme="minorHAnsi" w:cstheme="minorHAnsi"/>
          <w:bCs/>
          <w:sz w:val="26"/>
          <w:szCs w:val="26"/>
          <w:vertAlign w:val="superscript"/>
          <w:lang w:val="en-US"/>
        </w:rPr>
        <w:t xml:space="preserve"> </w:t>
      </w:r>
      <w:r w:rsidRPr="00882B0A">
        <w:rPr>
          <w:rFonts w:asciiTheme="minorHAnsi" w:hAnsiTheme="minorHAnsi" w:cstheme="minorHAnsi"/>
          <w:bCs/>
          <w:sz w:val="26"/>
          <w:szCs w:val="26"/>
          <w:lang w:val="en-US"/>
        </w:rPr>
        <w:t>February</w:t>
      </w:r>
      <w:r w:rsidR="00DB3028" w:rsidRPr="00882B0A">
        <w:rPr>
          <w:rFonts w:asciiTheme="minorHAnsi" w:hAnsiTheme="minorHAnsi" w:cstheme="minorHAnsi"/>
          <w:bCs/>
          <w:sz w:val="26"/>
          <w:szCs w:val="26"/>
          <w:lang w:val="en-US"/>
        </w:rPr>
        <w:t xml:space="preserve"> – 1</w:t>
      </w:r>
      <w:r w:rsidR="00DB3028" w:rsidRPr="00882B0A">
        <w:rPr>
          <w:rFonts w:asciiTheme="minorHAnsi" w:hAnsiTheme="minorHAnsi" w:cstheme="minorHAnsi"/>
          <w:bCs/>
          <w:sz w:val="26"/>
          <w:szCs w:val="26"/>
          <w:vertAlign w:val="superscript"/>
          <w:lang w:val="en-US"/>
        </w:rPr>
        <w:t>th</w:t>
      </w:r>
      <w:r w:rsidR="00DB3028" w:rsidRPr="00882B0A">
        <w:rPr>
          <w:rFonts w:asciiTheme="minorHAnsi" w:hAnsiTheme="minorHAnsi" w:cstheme="minorHAnsi"/>
          <w:bCs/>
          <w:sz w:val="26"/>
          <w:szCs w:val="26"/>
          <w:lang w:val="en-US"/>
        </w:rPr>
        <w:t xml:space="preserve"> </w:t>
      </w:r>
      <w:r w:rsidRPr="00882B0A">
        <w:rPr>
          <w:rFonts w:asciiTheme="minorHAnsi" w:hAnsiTheme="minorHAnsi" w:cstheme="minorHAnsi"/>
          <w:bCs/>
          <w:sz w:val="26"/>
          <w:szCs w:val="26"/>
          <w:lang w:val="en-US"/>
        </w:rPr>
        <w:t>March</w:t>
      </w:r>
      <w:r w:rsidR="00DB3028" w:rsidRPr="00882B0A">
        <w:rPr>
          <w:rFonts w:asciiTheme="minorHAnsi" w:hAnsiTheme="minorHAnsi" w:cstheme="minorHAnsi"/>
          <w:bCs/>
          <w:sz w:val="26"/>
          <w:szCs w:val="26"/>
          <w:lang w:val="en-US"/>
        </w:rPr>
        <w:t xml:space="preserve"> 201</w:t>
      </w:r>
      <w:bookmarkEnd w:id="0"/>
      <w:r w:rsidRPr="00882B0A">
        <w:rPr>
          <w:rFonts w:asciiTheme="minorHAnsi" w:hAnsiTheme="minorHAnsi" w:cstheme="minorHAnsi"/>
          <w:bCs/>
          <w:sz w:val="26"/>
          <w:szCs w:val="26"/>
          <w:lang w:val="en-US"/>
        </w:rPr>
        <w:t>9</w:t>
      </w:r>
    </w:p>
    <w:p w14:paraId="55DDF9AC" w14:textId="77777777" w:rsidR="00E90E49" w:rsidRPr="00882B0A" w:rsidRDefault="00E90E49" w:rsidP="00357380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</w:p>
    <w:p w14:paraId="3FC01579" w14:textId="2B0D4570" w:rsidR="00E90E49" w:rsidRPr="00882B0A" w:rsidRDefault="00E90E49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882B0A">
        <w:rPr>
          <w:rFonts w:asciiTheme="minorHAnsi" w:hAnsiTheme="minorHAnsi" w:cstheme="minorHAnsi"/>
          <w:sz w:val="26"/>
          <w:szCs w:val="26"/>
          <w:lang w:val="en-US"/>
        </w:rPr>
        <w:t>Agenda Item:</w:t>
      </w:r>
      <w:r w:rsidRPr="00882B0A">
        <w:rPr>
          <w:rFonts w:asciiTheme="minorHAnsi" w:hAnsiTheme="minorHAnsi" w:cstheme="minorHAnsi"/>
          <w:sz w:val="26"/>
          <w:szCs w:val="26"/>
          <w:lang w:val="en-US"/>
        </w:rPr>
        <w:tab/>
      </w:r>
      <w:r w:rsidR="00CD5124" w:rsidRPr="00852445">
        <w:rPr>
          <w:rFonts w:asciiTheme="minorHAnsi" w:hAnsiTheme="minorHAnsi" w:cstheme="minorHAnsi"/>
          <w:sz w:val="26"/>
          <w:szCs w:val="26"/>
          <w:lang w:val="en-US"/>
        </w:rPr>
        <w:t>11.1.3</w:t>
      </w:r>
    </w:p>
    <w:p w14:paraId="4704A291" w14:textId="08D3CDE6" w:rsidR="00E90E49" w:rsidRPr="00882B0A" w:rsidRDefault="003D3C45" w:rsidP="00F64C2B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882B0A">
        <w:rPr>
          <w:rFonts w:asciiTheme="minorHAnsi" w:hAnsiTheme="minorHAnsi" w:cstheme="minorHAnsi"/>
          <w:sz w:val="26"/>
          <w:szCs w:val="26"/>
          <w:lang w:val="en-US"/>
        </w:rPr>
        <w:t>Source:</w:t>
      </w:r>
      <w:r w:rsidR="00E90E49" w:rsidRPr="00882B0A">
        <w:rPr>
          <w:rFonts w:asciiTheme="minorHAnsi" w:hAnsiTheme="minorHAnsi" w:cstheme="minorHAnsi"/>
          <w:sz w:val="26"/>
          <w:szCs w:val="26"/>
          <w:lang w:val="en-US"/>
        </w:rPr>
        <w:tab/>
      </w:r>
      <w:r w:rsidR="00F64C2B" w:rsidRPr="00882B0A">
        <w:rPr>
          <w:rFonts w:asciiTheme="minorHAnsi" w:hAnsiTheme="minorHAnsi" w:cstheme="minorHAnsi"/>
          <w:sz w:val="26"/>
          <w:szCs w:val="26"/>
          <w:lang w:val="en-US"/>
        </w:rPr>
        <w:t>Ericsson</w:t>
      </w:r>
    </w:p>
    <w:p w14:paraId="17DD65D3" w14:textId="51F33B24" w:rsidR="00E90E49" w:rsidRPr="00882B0A" w:rsidRDefault="003D3C45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882B0A">
        <w:rPr>
          <w:rFonts w:asciiTheme="minorHAnsi" w:hAnsiTheme="minorHAnsi" w:cstheme="minorHAnsi"/>
          <w:sz w:val="26"/>
          <w:szCs w:val="26"/>
          <w:lang w:val="en-US"/>
        </w:rPr>
        <w:t>Title:</w:t>
      </w:r>
      <w:r w:rsidR="00E90E49" w:rsidRPr="00882B0A">
        <w:rPr>
          <w:rFonts w:asciiTheme="minorHAnsi" w:hAnsiTheme="minorHAnsi" w:cstheme="minorHAnsi"/>
          <w:sz w:val="26"/>
          <w:szCs w:val="26"/>
          <w:lang w:val="en-US"/>
        </w:rPr>
        <w:tab/>
      </w:r>
      <w:r w:rsidR="00693941" w:rsidRPr="00882B0A">
        <w:rPr>
          <w:rFonts w:asciiTheme="minorHAnsi" w:hAnsiTheme="minorHAnsi" w:cstheme="minorHAnsi"/>
          <w:sz w:val="26"/>
          <w:szCs w:val="26"/>
          <w:lang w:val="en-US"/>
        </w:rPr>
        <w:t xml:space="preserve">QoS </w:t>
      </w:r>
      <w:r w:rsidR="00C71D96" w:rsidRPr="00882B0A">
        <w:rPr>
          <w:rFonts w:asciiTheme="minorHAnsi" w:hAnsiTheme="minorHAnsi" w:cstheme="minorHAnsi"/>
          <w:sz w:val="26"/>
          <w:szCs w:val="26"/>
          <w:lang w:val="en-US"/>
        </w:rPr>
        <w:t>M</w:t>
      </w:r>
      <w:r w:rsidR="00693941" w:rsidRPr="00882B0A">
        <w:rPr>
          <w:rFonts w:asciiTheme="minorHAnsi" w:hAnsiTheme="minorHAnsi" w:cstheme="minorHAnsi"/>
          <w:sz w:val="26"/>
          <w:szCs w:val="26"/>
          <w:lang w:val="en-US"/>
        </w:rPr>
        <w:t>apping to Backhaul Bearers</w:t>
      </w:r>
      <w:r w:rsidR="00C71D96" w:rsidRPr="00882B0A">
        <w:rPr>
          <w:rFonts w:asciiTheme="minorHAnsi" w:hAnsiTheme="minorHAnsi" w:cstheme="minorHAnsi"/>
          <w:sz w:val="26"/>
          <w:szCs w:val="26"/>
          <w:lang w:val="en-US"/>
        </w:rPr>
        <w:t xml:space="preserve"> in IAB Network</w:t>
      </w:r>
      <w:r w:rsidR="000D5F4A" w:rsidRPr="00882B0A">
        <w:rPr>
          <w:rFonts w:asciiTheme="minorHAnsi" w:hAnsiTheme="minorHAnsi" w:cstheme="minorHAnsi"/>
          <w:sz w:val="26"/>
          <w:szCs w:val="26"/>
          <w:lang w:val="en-US"/>
        </w:rPr>
        <w:t>s</w:t>
      </w:r>
    </w:p>
    <w:p w14:paraId="1DDBCB33" w14:textId="2B83F279" w:rsidR="00E90E49" w:rsidRPr="00882B0A" w:rsidRDefault="00E90E49" w:rsidP="00F82F19">
      <w:pPr>
        <w:pStyle w:val="3GPPHeader"/>
        <w:rPr>
          <w:lang w:val="en-US"/>
        </w:rPr>
      </w:pPr>
      <w:r w:rsidRPr="00882B0A">
        <w:rPr>
          <w:rFonts w:asciiTheme="minorHAnsi" w:hAnsiTheme="minorHAnsi" w:cstheme="minorHAnsi"/>
          <w:sz w:val="26"/>
          <w:szCs w:val="26"/>
          <w:lang w:val="en-US"/>
        </w:rPr>
        <w:t>Document for:</w:t>
      </w:r>
      <w:r w:rsidRPr="00882B0A">
        <w:rPr>
          <w:rFonts w:asciiTheme="minorHAnsi" w:hAnsiTheme="minorHAnsi" w:cstheme="minorHAnsi"/>
          <w:sz w:val="26"/>
          <w:szCs w:val="26"/>
          <w:lang w:val="en-US"/>
        </w:rPr>
        <w:tab/>
      </w:r>
      <w:r w:rsidR="004E5008" w:rsidRPr="00882B0A">
        <w:rPr>
          <w:rFonts w:asciiTheme="minorHAnsi" w:hAnsiTheme="minorHAnsi" w:cstheme="minorHAnsi"/>
          <w:sz w:val="26"/>
          <w:szCs w:val="26"/>
          <w:lang w:val="en-US"/>
        </w:rPr>
        <w:t>Discussion, Decision</w:t>
      </w:r>
    </w:p>
    <w:p w14:paraId="140F2CA9" w14:textId="77777777" w:rsidR="00E90E49" w:rsidRPr="00761CFB" w:rsidRDefault="00230D18" w:rsidP="00C560CF">
      <w:pPr>
        <w:pStyle w:val="Heading1"/>
        <w:rPr>
          <w:rFonts w:asciiTheme="minorHAnsi" w:hAnsiTheme="minorHAnsi" w:cstheme="minorHAnsi"/>
        </w:rPr>
      </w:pPr>
      <w:r w:rsidRPr="00761CFB">
        <w:rPr>
          <w:rFonts w:asciiTheme="minorHAnsi" w:hAnsiTheme="minorHAnsi" w:cstheme="minorHAnsi"/>
        </w:rPr>
        <w:t>1</w:t>
      </w:r>
      <w:r w:rsidRPr="00761CFB">
        <w:rPr>
          <w:rFonts w:asciiTheme="minorHAnsi" w:hAnsiTheme="minorHAnsi" w:cstheme="minorHAnsi"/>
        </w:rPr>
        <w:tab/>
      </w:r>
      <w:r w:rsidR="00E90E49" w:rsidRPr="00761CFB">
        <w:rPr>
          <w:rFonts w:asciiTheme="minorHAnsi" w:hAnsiTheme="minorHAnsi" w:cstheme="minorHAnsi"/>
        </w:rPr>
        <w:t>Introduction</w:t>
      </w:r>
    </w:p>
    <w:p w14:paraId="1B662881" w14:textId="77777777" w:rsidR="00C62B32" w:rsidRDefault="004E5008" w:rsidP="00CE0424">
      <w:pPr>
        <w:pStyle w:val="BodyText"/>
        <w:rPr>
          <w:rFonts w:asciiTheme="minorHAnsi" w:hAnsiTheme="minorHAnsi" w:cstheme="minorHAnsi"/>
          <w:lang w:val="en-US"/>
        </w:rPr>
      </w:pPr>
      <w:r w:rsidRPr="00882B0A">
        <w:rPr>
          <w:rFonts w:asciiTheme="minorHAnsi" w:hAnsiTheme="minorHAnsi" w:cstheme="minorHAnsi"/>
          <w:lang w:val="en-US"/>
        </w:rPr>
        <w:t xml:space="preserve">The </w:t>
      </w:r>
      <w:r w:rsidR="005059D6">
        <w:rPr>
          <w:rFonts w:asciiTheme="minorHAnsi" w:hAnsiTheme="minorHAnsi" w:cstheme="minorHAnsi"/>
          <w:lang w:val="en-US"/>
        </w:rPr>
        <w:t>Study Item (</w:t>
      </w:r>
      <w:r w:rsidRPr="00882B0A">
        <w:rPr>
          <w:rFonts w:asciiTheme="minorHAnsi" w:hAnsiTheme="minorHAnsi" w:cstheme="minorHAnsi"/>
          <w:lang w:val="en-US"/>
        </w:rPr>
        <w:t>SI</w:t>
      </w:r>
      <w:r w:rsidR="005059D6">
        <w:rPr>
          <w:rFonts w:asciiTheme="minorHAnsi" w:hAnsiTheme="minorHAnsi" w:cstheme="minorHAnsi"/>
          <w:lang w:val="en-US"/>
        </w:rPr>
        <w:t>)</w:t>
      </w:r>
      <w:r w:rsidRPr="00882B0A">
        <w:rPr>
          <w:rFonts w:asciiTheme="minorHAnsi" w:hAnsiTheme="minorHAnsi" w:cstheme="minorHAnsi"/>
          <w:lang w:val="en-US"/>
        </w:rPr>
        <w:t xml:space="preserve"> on IAB</w:t>
      </w:r>
      <w:r w:rsidR="00547D2F" w:rsidRPr="00882B0A">
        <w:rPr>
          <w:rFonts w:asciiTheme="minorHAnsi" w:hAnsiTheme="minorHAnsi" w:cstheme="minorHAnsi"/>
          <w:lang w:val="en-US"/>
        </w:rPr>
        <w:t xml:space="preserve"> concluded </w:t>
      </w:r>
      <w:r w:rsidR="00B772D8" w:rsidRPr="00882B0A">
        <w:rPr>
          <w:rFonts w:asciiTheme="minorHAnsi" w:hAnsiTheme="minorHAnsi" w:cstheme="minorHAnsi"/>
          <w:lang w:val="en-US"/>
        </w:rPr>
        <w:t xml:space="preserve">with the recommendation </w:t>
      </w:r>
      <w:r w:rsidR="00BF1B6D" w:rsidRPr="00882B0A">
        <w:rPr>
          <w:rFonts w:asciiTheme="minorHAnsi" w:hAnsiTheme="minorHAnsi" w:cstheme="minorHAnsi"/>
          <w:lang w:val="en-US"/>
        </w:rPr>
        <w:t>of UP</w:t>
      </w:r>
      <w:r w:rsidR="00535D80" w:rsidRPr="00882B0A">
        <w:rPr>
          <w:rFonts w:asciiTheme="minorHAnsi" w:hAnsiTheme="minorHAnsi" w:cstheme="minorHAnsi"/>
          <w:lang w:val="en-US"/>
        </w:rPr>
        <w:t xml:space="preserve"> </w:t>
      </w:r>
      <w:r w:rsidR="00034620" w:rsidRPr="00882B0A">
        <w:rPr>
          <w:rFonts w:asciiTheme="minorHAnsi" w:hAnsiTheme="minorHAnsi" w:cstheme="minorHAnsi"/>
          <w:lang w:val="en-US"/>
        </w:rPr>
        <w:t xml:space="preserve">alternative (e) </w:t>
      </w:r>
      <w:r w:rsidR="00535D80" w:rsidRPr="00882B0A">
        <w:rPr>
          <w:rFonts w:asciiTheme="minorHAnsi" w:hAnsiTheme="minorHAnsi" w:cstheme="minorHAnsi"/>
          <w:lang w:val="en-US"/>
        </w:rPr>
        <w:t>archit</w:t>
      </w:r>
      <w:r w:rsidR="00034620" w:rsidRPr="00882B0A">
        <w:rPr>
          <w:rFonts w:asciiTheme="minorHAnsi" w:hAnsiTheme="minorHAnsi" w:cstheme="minorHAnsi"/>
          <w:lang w:val="en-US"/>
        </w:rPr>
        <w:t xml:space="preserve">ecture </w:t>
      </w:r>
      <w:r w:rsidRPr="00882B0A">
        <w:rPr>
          <w:rFonts w:asciiTheme="minorHAnsi" w:hAnsiTheme="minorHAnsi" w:cstheme="minorHAnsi"/>
          <w:lang w:val="en-US"/>
        </w:rPr>
        <w:t xml:space="preserve">for </w:t>
      </w:r>
      <w:r w:rsidR="00535D80" w:rsidRPr="00882B0A">
        <w:rPr>
          <w:rFonts w:asciiTheme="minorHAnsi" w:hAnsiTheme="minorHAnsi" w:cstheme="minorHAnsi"/>
          <w:lang w:val="en-US"/>
        </w:rPr>
        <w:t>Rel</w:t>
      </w:r>
      <w:r w:rsidR="00F05C69">
        <w:rPr>
          <w:rFonts w:asciiTheme="minorHAnsi" w:hAnsiTheme="minorHAnsi" w:cstheme="minorHAnsi"/>
          <w:lang w:val="en-US"/>
        </w:rPr>
        <w:t>-</w:t>
      </w:r>
      <w:r w:rsidR="00535D80" w:rsidRPr="00882B0A">
        <w:rPr>
          <w:rFonts w:asciiTheme="minorHAnsi" w:hAnsiTheme="minorHAnsi" w:cstheme="minorHAnsi"/>
          <w:lang w:val="en-US"/>
        </w:rPr>
        <w:t xml:space="preserve">16 </w:t>
      </w:r>
      <w:r w:rsidR="00AE4B99">
        <w:rPr>
          <w:rFonts w:asciiTheme="minorHAnsi" w:hAnsiTheme="minorHAnsi" w:cstheme="minorHAnsi"/>
          <w:lang w:val="en-US"/>
        </w:rPr>
        <w:t>Work Item (</w:t>
      </w:r>
      <w:r w:rsidRPr="00882B0A">
        <w:rPr>
          <w:rFonts w:asciiTheme="minorHAnsi" w:hAnsiTheme="minorHAnsi" w:cstheme="minorHAnsi"/>
          <w:lang w:val="en-US"/>
        </w:rPr>
        <w:t>WI</w:t>
      </w:r>
      <w:r w:rsidR="00AE4B99">
        <w:rPr>
          <w:rFonts w:asciiTheme="minorHAnsi" w:hAnsiTheme="minorHAnsi" w:cstheme="minorHAnsi"/>
          <w:lang w:val="en-US"/>
        </w:rPr>
        <w:t>)</w:t>
      </w:r>
      <w:r w:rsidRPr="00882B0A">
        <w:rPr>
          <w:rFonts w:asciiTheme="minorHAnsi" w:hAnsiTheme="minorHAnsi" w:cstheme="minorHAnsi"/>
          <w:lang w:val="en-US"/>
        </w:rPr>
        <w:t xml:space="preserve"> on IAB</w:t>
      </w:r>
      <w:r w:rsidR="001F4A53" w:rsidRPr="00882B0A">
        <w:rPr>
          <w:rFonts w:asciiTheme="minorHAnsi" w:hAnsiTheme="minorHAnsi" w:cstheme="minorHAnsi"/>
          <w:lang w:val="en-US"/>
        </w:rPr>
        <w:t xml:space="preserve"> [1]</w:t>
      </w:r>
      <w:r w:rsidR="00547D2F" w:rsidRPr="00882B0A">
        <w:rPr>
          <w:rFonts w:asciiTheme="minorHAnsi" w:hAnsiTheme="minorHAnsi" w:cstheme="minorHAnsi"/>
          <w:lang w:val="en-US"/>
        </w:rPr>
        <w:t xml:space="preserve">. This </w:t>
      </w:r>
      <w:r w:rsidR="00D21515" w:rsidRPr="00882B0A">
        <w:rPr>
          <w:rFonts w:asciiTheme="minorHAnsi" w:hAnsiTheme="minorHAnsi" w:cstheme="minorHAnsi"/>
          <w:lang w:val="en-US"/>
        </w:rPr>
        <w:t>UP architecture</w:t>
      </w:r>
      <w:r w:rsidR="00E731BC" w:rsidRPr="00882B0A">
        <w:rPr>
          <w:rFonts w:asciiTheme="minorHAnsi" w:hAnsiTheme="minorHAnsi" w:cstheme="minorHAnsi"/>
          <w:lang w:val="en-US"/>
        </w:rPr>
        <w:t xml:space="preserve">, i.e. </w:t>
      </w:r>
      <w:r w:rsidR="00547D2F" w:rsidRPr="00882B0A">
        <w:rPr>
          <w:rFonts w:asciiTheme="minorHAnsi" w:hAnsiTheme="minorHAnsi" w:cstheme="minorHAnsi"/>
          <w:lang w:val="en-US"/>
        </w:rPr>
        <w:t>alternative (e)</w:t>
      </w:r>
      <w:r w:rsidR="005E3ED2" w:rsidRPr="00882B0A">
        <w:rPr>
          <w:rFonts w:asciiTheme="minorHAnsi" w:hAnsiTheme="minorHAnsi" w:cstheme="minorHAnsi"/>
          <w:lang w:val="en-US"/>
        </w:rPr>
        <w:t>,</w:t>
      </w:r>
      <w:r w:rsidR="00D21515" w:rsidRPr="00882B0A">
        <w:rPr>
          <w:rFonts w:asciiTheme="minorHAnsi" w:hAnsiTheme="minorHAnsi" w:cstheme="minorHAnsi"/>
          <w:lang w:val="en-US"/>
        </w:rPr>
        <w:t xml:space="preserve"> terminates the full F1-U interface in the IAB node, which means the full GTP/UDP/IP header is transparently forwarded between the IAB n</w:t>
      </w:r>
      <w:r w:rsidR="00C16867" w:rsidRPr="00882B0A">
        <w:rPr>
          <w:rFonts w:asciiTheme="minorHAnsi" w:hAnsiTheme="minorHAnsi" w:cstheme="minorHAnsi"/>
          <w:lang w:val="en-US"/>
        </w:rPr>
        <w:t xml:space="preserve">ode and the </w:t>
      </w:r>
      <w:r w:rsidR="007A18E2" w:rsidRPr="00882B0A">
        <w:rPr>
          <w:rFonts w:asciiTheme="minorHAnsi" w:hAnsiTheme="minorHAnsi" w:cstheme="minorHAnsi"/>
          <w:lang w:val="en-US"/>
        </w:rPr>
        <w:t>Donor</w:t>
      </w:r>
      <w:r w:rsidR="00927D83" w:rsidRPr="00882B0A">
        <w:rPr>
          <w:rFonts w:asciiTheme="minorHAnsi" w:hAnsiTheme="minorHAnsi" w:cstheme="minorHAnsi"/>
          <w:lang w:val="en-US"/>
        </w:rPr>
        <w:t>-</w:t>
      </w:r>
      <w:r w:rsidR="00C16867" w:rsidRPr="00882B0A">
        <w:rPr>
          <w:rFonts w:asciiTheme="minorHAnsi" w:hAnsiTheme="minorHAnsi" w:cstheme="minorHAnsi"/>
          <w:lang w:val="en-US"/>
        </w:rPr>
        <w:t>CU-UP.</w:t>
      </w:r>
      <w:r w:rsidR="00BE5A45" w:rsidRPr="00882B0A">
        <w:rPr>
          <w:rFonts w:asciiTheme="minorHAnsi" w:hAnsiTheme="minorHAnsi" w:cstheme="minorHAnsi"/>
          <w:lang w:val="en-US"/>
        </w:rPr>
        <w:t xml:space="preserve"> </w:t>
      </w:r>
    </w:p>
    <w:p w14:paraId="275C6176" w14:textId="521DEB81" w:rsidR="00E121DB" w:rsidRDefault="0089302C" w:rsidP="00CE0424">
      <w:pPr>
        <w:pStyle w:val="BodyText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With respect to security protection, t</w:t>
      </w:r>
      <w:r w:rsidR="002C4B9A" w:rsidRPr="00882B0A">
        <w:rPr>
          <w:rFonts w:asciiTheme="minorHAnsi" w:hAnsiTheme="minorHAnsi" w:cstheme="minorHAnsi"/>
          <w:lang w:val="en-US"/>
        </w:rPr>
        <w:t>he SI</w:t>
      </w:r>
      <w:r w:rsidR="006D7766">
        <w:rPr>
          <w:rFonts w:asciiTheme="minorHAnsi" w:hAnsiTheme="minorHAnsi" w:cstheme="minorHAnsi"/>
          <w:lang w:val="en-US"/>
        </w:rPr>
        <w:t xml:space="preserve"> </w:t>
      </w:r>
      <w:r w:rsidR="002C4B9A" w:rsidRPr="00882B0A">
        <w:rPr>
          <w:rFonts w:asciiTheme="minorHAnsi" w:hAnsiTheme="minorHAnsi" w:cstheme="minorHAnsi"/>
          <w:lang w:val="en-US"/>
        </w:rPr>
        <w:t xml:space="preserve">recommended </w:t>
      </w:r>
      <w:r w:rsidR="00BE5A45" w:rsidRPr="00882B0A">
        <w:rPr>
          <w:rFonts w:asciiTheme="minorHAnsi" w:hAnsiTheme="minorHAnsi" w:cstheme="minorHAnsi"/>
          <w:lang w:val="en-US"/>
        </w:rPr>
        <w:t>protect</w:t>
      </w:r>
      <w:r w:rsidR="002C4B9A" w:rsidRPr="00882B0A">
        <w:rPr>
          <w:rFonts w:asciiTheme="minorHAnsi" w:hAnsiTheme="minorHAnsi" w:cstheme="minorHAnsi"/>
          <w:lang w:val="en-US"/>
        </w:rPr>
        <w:t>ing</w:t>
      </w:r>
      <w:r w:rsidR="00BE5A45" w:rsidRPr="00882B0A">
        <w:rPr>
          <w:rFonts w:asciiTheme="minorHAnsi" w:hAnsiTheme="minorHAnsi" w:cstheme="minorHAnsi"/>
          <w:lang w:val="en-US"/>
        </w:rPr>
        <w:t xml:space="preserve"> </w:t>
      </w:r>
      <w:r w:rsidR="00BF1B6D" w:rsidRPr="00882B0A">
        <w:rPr>
          <w:rFonts w:asciiTheme="minorHAnsi" w:hAnsiTheme="minorHAnsi" w:cstheme="minorHAnsi"/>
          <w:lang w:val="en-US"/>
        </w:rPr>
        <w:t xml:space="preserve">the </w:t>
      </w:r>
      <w:r w:rsidR="00C16867" w:rsidRPr="00882B0A">
        <w:rPr>
          <w:rFonts w:asciiTheme="minorHAnsi" w:hAnsiTheme="minorHAnsi" w:cstheme="minorHAnsi"/>
          <w:lang w:val="en-US"/>
        </w:rPr>
        <w:t>F1-U interface (</w:t>
      </w:r>
      <w:r w:rsidR="00BF1B6D" w:rsidRPr="00882B0A">
        <w:rPr>
          <w:rFonts w:asciiTheme="minorHAnsi" w:hAnsiTheme="minorHAnsi" w:cstheme="minorHAnsi"/>
          <w:lang w:val="en-US"/>
        </w:rPr>
        <w:t xml:space="preserve">in </w:t>
      </w:r>
      <w:r w:rsidR="00C16867" w:rsidRPr="00882B0A">
        <w:rPr>
          <w:rFonts w:asciiTheme="minorHAnsi" w:hAnsiTheme="minorHAnsi" w:cstheme="minorHAnsi"/>
          <w:lang w:val="en-US"/>
        </w:rPr>
        <w:t xml:space="preserve">both intra-Donor and inter-Donor) </w:t>
      </w:r>
      <w:r w:rsidR="00BE5A45" w:rsidRPr="00882B0A">
        <w:rPr>
          <w:rFonts w:asciiTheme="minorHAnsi" w:hAnsiTheme="minorHAnsi" w:cstheme="minorHAnsi"/>
          <w:lang w:val="en-US"/>
        </w:rPr>
        <w:t xml:space="preserve">by employing </w:t>
      </w:r>
      <w:r w:rsidR="005E3ED2" w:rsidRPr="00882B0A">
        <w:rPr>
          <w:rFonts w:asciiTheme="minorHAnsi" w:hAnsiTheme="minorHAnsi" w:cstheme="minorHAnsi"/>
          <w:lang w:val="en-US"/>
        </w:rPr>
        <w:t xml:space="preserve">NDS </w:t>
      </w:r>
      <w:r w:rsidR="00BE5A45" w:rsidRPr="00882B0A">
        <w:rPr>
          <w:rFonts w:asciiTheme="minorHAnsi" w:hAnsiTheme="minorHAnsi" w:cstheme="minorHAnsi"/>
          <w:lang w:val="en-US"/>
        </w:rPr>
        <w:t>mechanism such as</w:t>
      </w:r>
      <w:r w:rsidR="00BF1B6D" w:rsidRPr="00882B0A">
        <w:rPr>
          <w:rFonts w:asciiTheme="minorHAnsi" w:hAnsiTheme="minorHAnsi" w:cstheme="minorHAnsi"/>
          <w:lang w:val="en-US"/>
        </w:rPr>
        <w:t xml:space="preserve"> </w:t>
      </w:r>
      <w:r w:rsidR="00DD7EFA" w:rsidRPr="00882B0A">
        <w:rPr>
          <w:rFonts w:asciiTheme="minorHAnsi" w:hAnsiTheme="minorHAnsi" w:cstheme="minorHAnsi"/>
          <w:lang w:val="en-US"/>
        </w:rPr>
        <w:t>IPsec</w:t>
      </w:r>
      <w:r w:rsidR="00BE5A45" w:rsidRPr="00882B0A">
        <w:rPr>
          <w:rFonts w:asciiTheme="minorHAnsi" w:hAnsiTheme="minorHAnsi" w:cstheme="minorHAnsi"/>
          <w:lang w:val="en-US"/>
        </w:rPr>
        <w:t>, which has been designed to protect network</w:t>
      </w:r>
      <w:r w:rsidR="00A6152D" w:rsidRPr="00882B0A">
        <w:rPr>
          <w:rFonts w:asciiTheme="minorHAnsi" w:hAnsiTheme="minorHAnsi" w:cstheme="minorHAnsi"/>
          <w:lang w:val="en-US"/>
        </w:rPr>
        <w:t>-</w:t>
      </w:r>
      <w:r w:rsidR="00BE5A45" w:rsidRPr="00882B0A">
        <w:rPr>
          <w:rFonts w:asciiTheme="minorHAnsi" w:hAnsiTheme="minorHAnsi" w:cstheme="minorHAnsi"/>
          <w:lang w:val="en-US"/>
        </w:rPr>
        <w:t>internal interfaces</w:t>
      </w:r>
      <w:r w:rsidR="00DD7EFA" w:rsidRPr="00882B0A">
        <w:rPr>
          <w:rFonts w:asciiTheme="minorHAnsi" w:hAnsiTheme="minorHAnsi" w:cstheme="minorHAnsi"/>
          <w:lang w:val="en-US"/>
        </w:rPr>
        <w:t>.</w:t>
      </w:r>
      <w:r w:rsidR="006D7766">
        <w:rPr>
          <w:rFonts w:asciiTheme="minorHAnsi" w:hAnsiTheme="minorHAnsi" w:cstheme="minorHAnsi"/>
          <w:lang w:val="en-US"/>
        </w:rPr>
        <w:t xml:space="preserve"> With respect to QoS mapping the SI recom</w:t>
      </w:r>
      <w:r w:rsidR="00455674" w:rsidRPr="00882B0A">
        <w:rPr>
          <w:rFonts w:asciiTheme="minorHAnsi" w:hAnsiTheme="minorHAnsi" w:cstheme="minorHAnsi"/>
          <w:lang w:val="en-US"/>
        </w:rPr>
        <w:t xml:space="preserve">mendation is that IAB system should support both one-to-one and many-to-one bearer mapping between UE-bearers and BH RLC channels. </w:t>
      </w:r>
    </w:p>
    <w:p w14:paraId="5E576B89" w14:textId="11348844" w:rsidR="00DD7EFA" w:rsidRPr="00882B0A" w:rsidRDefault="00DD7EFA" w:rsidP="00CE0424">
      <w:pPr>
        <w:pStyle w:val="BodyText"/>
        <w:rPr>
          <w:rFonts w:asciiTheme="minorHAnsi" w:hAnsiTheme="minorHAnsi" w:cstheme="minorHAnsi"/>
          <w:lang w:val="en-US"/>
        </w:rPr>
      </w:pPr>
      <w:r w:rsidRPr="00882B0A">
        <w:rPr>
          <w:rFonts w:asciiTheme="minorHAnsi" w:hAnsiTheme="minorHAnsi" w:cstheme="minorHAnsi"/>
          <w:lang w:val="en-US"/>
        </w:rPr>
        <w:t>Th</w:t>
      </w:r>
      <w:r w:rsidR="000E5D26" w:rsidRPr="00882B0A">
        <w:rPr>
          <w:rFonts w:asciiTheme="minorHAnsi" w:hAnsiTheme="minorHAnsi" w:cstheme="minorHAnsi"/>
          <w:lang w:val="en-US"/>
        </w:rPr>
        <w:t xml:space="preserve">e objective of this paper is to study how </w:t>
      </w:r>
      <w:r w:rsidR="00455674" w:rsidRPr="00882B0A">
        <w:rPr>
          <w:rFonts w:asciiTheme="minorHAnsi" w:hAnsiTheme="minorHAnsi" w:cstheme="minorHAnsi"/>
          <w:lang w:val="en-US"/>
        </w:rPr>
        <w:t xml:space="preserve">this mapping </w:t>
      </w:r>
      <w:r w:rsidR="00A4091D" w:rsidRPr="00882B0A">
        <w:rPr>
          <w:rFonts w:asciiTheme="minorHAnsi" w:hAnsiTheme="minorHAnsi" w:cstheme="minorHAnsi"/>
          <w:lang w:val="en-US"/>
        </w:rPr>
        <w:t xml:space="preserve">can </w:t>
      </w:r>
      <w:r w:rsidR="00455674" w:rsidRPr="00882B0A">
        <w:rPr>
          <w:rFonts w:asciiTheme="minorHAnsi" w:hAnsiTheme="minorHAnsi" w:cstheme="minorHAnsi"/>
          <w:lang w:val="en-US"/>
        </w:rPr>
        <w:t xml:space="preserve">be performed in the </w:t>
      </w:r>
      <w:r w:rsidR="007F3303" w:rsidRPr="00882B0A">
        <w:rPr>
          <w:rFonts w:asciiTheme="minorHAnsi" w:hAnsiTheme="minorHAnsi" w:cstheme="minorHAnsi"/>
          <w:lang w:val="en-US"/>
        </w:rPr>
        <w:t xml:space="preserve">end nodes, i.e. </w:t>
      </w:r>
      <w:r w:rsidR="00455674" w:rsidRPr="00882B0A">
        <w:rPr>
          <w:rFonts w:asciiTheme="minorHAnsi" w:hAnsiTheme="minorHAnsi" w:cstheme="minorHAnsi"/>
          <w:lang w:val="en-US"/>
        </w:rPr>
        <w:t>Donor</w:t>
      </w:r>
      <w:r w:rsidR="00927D83" w:rsidRPr="00882B0A">
        <w:rPr>
          <w:rFonts w:asciiTheme="minorHAnsi" w:hAnsiTheme="minorHAnsi" w:cstheme="minorHAnsi"/>
          <w:lang w:val="en-US"/>
        </w:rPr>
        <w:t>-</w:t>
      </w:r>
      <w:r w:rsidR="00455674" w:rsidRPr="00882B0A">
        <w:rPr>
          <w:rFonts w:asciiTheme="minorHAnsi" w:hAnsiTheme="minorHAnsi" w:cstheme="minorHAnsi"/>
          <w:lang w:val="en-US"/>
        </w:rPr>
        <w:t>DU</w:t>
      </w:r>
      <w:r w:rsidR="00783181" w:rsidRPr="00882B0A">
        <w:rPr>
          <w:rFonts w:asciiTheme="minorHAnsi" w:hAnsiTheme="minorHAnsi" w:cstheme="minorHAnsi"/>
          <w:lang w:val="en-US"/>
        </w:rPr>
        <w:t xml:space="preserve"> and </w:t>
      </w:r>
      <w:r w:rsidR="00343D9F" w:rsidRPr="00882B0A">
        <w:rPr>
          <w:rFonts w:asciiTheme="minorHAnsi" w:hAnsiTheme="minorHAnsi" w:cstheme="minorHAnsi"/>
          <w:lang w:val="en-US"/>
        </w:rPr>
        <w:t>destination/</w:t>
      </w:r>
      <w:r w:rsidR="007937AB" w:rsidRPr="00882B0A">
        <w:rPr>
          <w:rFonts w:asciiTheme="minorHAnsi" w:hAnsiTheme="minorHAnsi" w:cstheme="minorHAnsi"/>
          <w:lang w:val="en-US"/>
        </w:rPr>
        <w:t>a</w:t>
      </w:r>
      <w:r w:rsidR="007F3303" w:rsidRPr="00882B0A">
        <w:rPr>
          <w:rFonts w:asciiTheme="minorHAnsi" w:hAnsiTheme="minorHAnsi" w:cstheme="minorHAnsi"/>
          <w:lang w:val="en-US"/>
        </w:rPr>
        <w:t xml:space="preserve">ccess </w:t>
      </w:r>
      <w:r w:rsidR="008D3730" w:rsidRPr="00882B0A">
        <w:rPr>
          <w:rFonts w:asciiTheme="minorHAnsi" w:hAnsiTheme="minorHAnsi" w:cstheme="minorHAnsi"/>
          <w:lang w:val="en-US"/>
        </w:rPr>
        <w:t>IAB node</w:t>
      </w:r>
      <w:r w:rsidR="00455674" w:rsidRPr="00882B0A">
        <w:rPr>
          <w:rFonts w:asciiTheme="minorHAnsi" w:hAnsiTheme="minorHAnsi" w:cstheme="minorHAnsi"/>
          <w:lang w:val="en-US"/>
        </w:rPr>
        <w:t>.</w:t>
      </w:r>
    </w:p>
    <w:p w14:paraId="2FF11BCE" w14:textId="372D910F" w:rsidR="00777885" w:rsidRPr="00821439" w:rsidRDefault="003C4F39" w:rsidP="00C560CF">
      <w:pPr>
        <w:pStyle w:val="Heading1"/>
        <w:rPr>
          <w:rFonts w:asciiTheme="minorHAnsi" w:hAnsiTheme="minorHAnsi" w:cstheme="minorHAnsi"/>
        </w:rPr>
      </w:pPr>
      <w:r w:rsidRPr="00821439">
        <w:rPr>
          <w:rFonts w:asciiTheme="minorHAnsi" w:hAnsiTheme="minorHAnsi" w:cstheme="minorHAnsi"/>
        </w:rPr>
        <w:t xml:space="preserve">2 </w:t>
      </w:r>
      <w:r w:rsidRPr="00821439">
        <w:rPr>
          <w:rFonts w:asciiTheme="minorHAnsi" w:hAnsiTheme="minorHAnsi" w:cstheme="minorHAnsi"/>
        </w:rPr>
        <w:tab/>
      </w:r>
      <w:r w:rsidR="00372AE4">
        <w:rPr>
          <w:rFonts w:asciiTheme="minorHAnsi" w:hAnsiTheme="minorHAnsi" w:cstheme="minorHAnsi"/>
        </w:rPr>
        <w:t>Q</w:t>
      </w:r>
      <w:r w:rsidR="00EE186F">
        <w:rPr>
          <w:rFonts w:asciiTheme="minorHAnsi" w:hAnsiTheme="minorHAnsi" w:cstheme="minorHAnsi"/>
        </w:rPr>
        <w:t xml:space="preserve">oS Mapping to </w:t>
      </w:r>
      <w:r w:rsidR="00102C83">
        <w:rPr>
          <w:rFonts w:asciiTheme="minorHAnsi" w:hAnsiTheme="minorHAnsi" w:cstheme="minorHAnsi"/>
        </w:rPr>
        <w:t>Backhaul</w:t>
      </w:r>
      <w:r w:rsidR="00EE186F">
        <w:rPr>
          <w:rFonts w:asciiTheme="minorHAnsi" w:hAnsiTheme="minorHAnsi" w:cstheme="minorHAnsi"/>
        </w:rPr>
        <w:t xml:space="preserve"> Bearers</w:t>
      </w:r>
      <w:r w:rsidR="00D67C1D" w:rsidRPr="00821439">
        <w:rPr>
          <w:rFonts w:asciiTheme="minorHAnsi" w:hAnsiTheme="minorHAnsi" w:cstheme="minorHAnsi"/>
        </w:rPr>
        <w:t xml:space="preserve"> </w:t>
      </w:r>
    </w:p>
    <w:p w14:paraId="4D80A908" w14:textId="4E9011A9" w:rsidR="00D67C1D" w:rsidRPr="00882B0A" w:rsidRDefault="00D67C1D" w:rsidP="00D67C1D">
      <w:pPr>
        <w:pStyle w:val="BodyText"/>
        <w:rPr>
          <w:rFonts w:asciiTheme="minorHAnsi" w:hAnsiTheme="minorHAnsi" w:cstheme="minorHAnsi"/>
          <w:lang w:val="en-US"/>
        </w:rPr>
      </w:pPr>
      <w:r w:rsidRPr="00882B0A">
        <w:rPr>
          <w:rFonts w:asciiTheme="minorHAnsi" w:hAnsiTheme="minorHAnsi" w:cstheme="minorHAnsi"/>
          <w:lang w:val="en-US"/>
        </w:rPr>
        <w:t xml:space="preserve">The UP architecture for IAB network (shown in </w:t>
      </w:r>
      <w:r w:rsidR="00261800" w:rsidRPr="00882B0A">
        <w:rPr>
          <w:rFonts w:asciiTheme="minorHAnsi" w:hAnsiTheme="minorHAnsi" w:cstheme="minorHAnsi"/>
          <w:lang w:val="en-US"/>
        </w:rPr>
        <w:t>F</w:t>
      </w:r>
      <w:r w:rsidRPr="00882B0A">
        <w:rPr>
          <w:rFonts w:asciiTheme="minorHAnsi" w:hAnsiTheme="minorHAnsi" w:cstheme="minorHAnsi"/>
          <w:lang w:val="en-US"/>
        </w:rPr>
        <w:t>igure</w:t>
      </w:r>
      <w:r w:rsidR="00261800" w:rsidRPr="00882B0A">
        <w:rPr>
          <w:rFonts w:asciiTheme="minorHAnsi" w:hAnsiTheme="minorHAnsi" w:cstheme="minorHAnsi"/>
          <w:lang w:val="en-US"/>
        </w:rPr>
        <w:t xml:space="preserve"> </w:t>
      </w:r>
      <w:r w:rsidRPr="00882B0A">
        <w:rPr>
          <w:rFonts w:asciiTheme="minorHAnsi" w:hAnsiTheme="minorHAnsi" w:cstheme="minorHAnsi"/>
          <w:lang w:val="en-US"/>
        </w:rPr>
        <w:t xml:space="preserve">1) </w:t>
      </w:r>
      <w:r w:rsidR="00091838" w:rsidRPr="00882B0A">
        <w:rPr>
          <w:rFonts w:asciiTheme="minorHAnsi" w:hAnsiTheme="minorHAnsi" w:cstheme="minorHAnsi"/>
          <w:lang w:val="en-US"/>
        </w:rPr>
        <w:t xml:space="preserve">requires </w:t>
      </w:r>
      <w:r w:rsidRPr="00882B0A">
        <w:rPr>
          <w:rFonts w:asciiTheme="minorHAnsi" w:hAnsiTheme="minorHAnsi" w:cstheme="minorHAnsi"/>
          <w:lang w:val="en-US"/>
        </w:rPr>
        <w:t>a function in the Donor</w:t>
      </w:r>
      <w:r w:rsidR="00927D83" w:rsidRPr="00882B0A">
        <w:rPr>
          <w:rFonts w:asciiTheme="minorHAnsi" w:hAnsiTheme="minorHAnsi" w:cstheme="minorHAnsi"/>
          <w:lang w:val="en-US"/>
        </w:rPr>
        <w:t>-</w:t>
      </w:r>
      <w:r w:rsidRPr="00882B0A">
        <w:rPr>
          <w:rFonts w:asciiTheme="minorHAnsi" w:hAnsiTheme="minorHAnsi" w:cstheme="minorHAnsi"/>
          <w:lang w:val="en-US"/>
        </w:rPr>
        <w:t xml:space="preserve">DU </w:t>
      </w:r>
      <w:r w:rsidR="00386AD7" w:rsidRPr="00882B0A">
        <w:rPr>
          <w:rFonts w:asciiTheme="minorHAnsi" w:hAnsiTheme="minorHAnsi" w:cstheme="minorHAnsi"/>
          <w:lang w:val="en-US"/>
        </w:rPr>
        <w:t xml:space="preserve">and in the final IAB node </w:t>
      </w:r>
      <w:r w:rsidRPr="00882B0A">
        <w:rPr>
          <w:rFonts w:asciiTheme="minorHAnsi" w:hAnsiTheme="minorHAnsi" w:cstheme="minorHAnsi"/>
          <w:lang w:val="en-US"/>
        </w:rPr>
        <w:t xml:space="preserve">to map </w:t>
      </w:r>
      <w:r w:rsidR="00386AD7" w:rsidRPr="00882B0A">
        <w:rPr>
          <w:rFonts w:asciiTheme="minorHAnsi" w:hAnsiTheme="minorHAnsi" w:cstheme="minorHAnsi"/>
          <w:lang w:val="en-US"/>
        </w:rPr>
        <w:t xml:space="preserve">IP </w:t>
      </w:r>
      <w:r w:rsidRPr="00882B0A">
        <w:rPr>
          <w:rFonts w:asciiTheme="minorHAnsi" w:hAnsiTheme="minorHAnsi" w:cstheme="minorHAnsi"/>
          <w:lang w:val="en-US"/>
        </w:rPr>
        <w:t>packets from/to the CU-UP (and other nodes) to</w:t>
      </w:r>
      <w:r w:rsidR="00386AD7" w:rsidRPr="00882B0A">
        <w:rPr>
          <w:rFonts w:asciiTheme="minorHAnsi" w:hAnsiTheme="minorHAnsi" w:cstheme="minorHAnsi"/>
          <w:lang w:val="en-US"/>
        </w:rPr>
        <w:t xml:space="preserve"> </w:t>
      </w:r>
      <w:r w:rsidRPr="00882B0A">
        <w:rPr>
          <w:rFonts w:asciiTheme="minorHAnsi" w:hAnsiTheme="minorHAnsi" w:cstheme="minorHAnsi"/>
          <w:lang w:val="en-US"/>
        </w:rPr>
        <w:t xml:space="preserve">the BH </w:t>
      </w:r>
      <w:r w:rsidR="00CA61ED" w:rsidRPr="00882B0A">
        <w:rPr>
          <w:rFonts w:asciiTheme="minorHAnsi" w:hAnsiTheme="minorHAnsi" w:cstheme="minorHAnsi"/>
          <w:lang w:val="en-US"/>
        </w:rPr>
        <w:t xml:space="preserve">RLC </w:t>
      </w:r>
      <w:r w:rsidRPr="00882B0A">
        <w:rPr>
          <w:rFonts w:asciiTheme="minorHAnsi" w:hAnsiTheme="minorHAnsi" w:cstheme="minorHAnsi"/>
          <w:lang w:val="en-US"/>
        </w:rPr>
        <w:t>channels</w:t>
      </w:r>
      <w:r w:rsidR="00B948CE" w:rsidRPr="00882B0A">
        <w:rPr>
          <w:rFonts w:asciiTheme="minorHAnsi" w:hAnsiTheme="minorHAnsi" w:cstheme="minorHAnsi"/>
          <w:lang w:val="en-US"/>
        </w:rPr>
        <w:t xml:space="preserve"> and layer</w:t>
      </w:r>
      <w:r w:rsidR="009C4601">
        <w:rPr>
          <w:rFonts w:asciiTheme="minorHAnsi" w:hAnsiTheme="minorHAnsi" w:cstheme="minorHAnsi"/>
          <w:lang w:val="en-US"/>
        </w:rPr>
        <w:t xml:space="preserve"> 2</w:t>
      </w:r>
      <w:r w:rsidR="00B948CE" w:rsidRPr="00882B0A">
        <w:rPr>
          <w:rFonts w:asciiTheme="minorHAnsi" w:hAnsiTheme="minorHAnsi" w:cstheme="minorHAnsi"/>
          <w:lang w:val="en-US"/>
        </w:rPr>
        <w:t xml:space="preserve"> addresses</w:t>
      </w:r>
      <w:r w:rsidRPr="00882B0A">
        <w:rPr>
          <w:rFonts w:asciiTheme="minorHAnsi" w:hAnsiTheme="minorHAnsi" w:cstheme="minorHAnsi"/>
          <w:lang w:val="en-US"/>
        </w:rPr>
        <w:t xml:space="preserve">. This mapping </w:t>
      </w:r>
      <w:r w:rsidR="00B948CE" w:rsidRPr="00882B0A">
        <w:rPr>
          <w:rFonts w:asciiTheme="minorHAnsi" w:hAnsiTheme="minorHAnsi" w:cstheme="minorHAnsi"/>
          <w:lang w:val="en-US"/>
        </w:rPr>
        <w:t xml:space="preserve">could be </w:t>
      </w:r>
      <w:r w:rsidR="00D54752" w:rsidRPr="00882B0A">
        <w:rPr>
          <w:rFonts w:asciiTheme="minorHAnsi" w:hAnsiTheme="minorHAnsi" w:cstheme="minorHAnsi"/>
          <w:lang w:val="en-US"/>
        </w:rPr>
        <w:t>based on</w:t>
      </w:r>
      <w:r w:rsidRPr="00882B0A">
        <w:rPr>
          <w:rFonts w:asciiTheme="minorHAnsi" w:hAnsiTheme="minorHAnsi" w:cstheme="minorHAnsi"/>
          <w:lang w:val="en-US"/>
        </w:rPr>
        <w:t xml:space="preserve"> information in </w:t>
      </w:r>
      <w:r w:rsidR="00207FAD" w:rsidRPr="00882B0A">
        <w:rPr>
          <w:rFonts w:asciiTheme="minorHAnsi" w:hAnsiTheme="minorHAnsi" w:cstheme="minorHAnsi"/>
          <w:lang w:val="en-US"/>
        </w:rPr>
        <w:t xml:space="preserve">IP headers as well as </w:t>
      </w:r>
      <w:r w:rsidR="00B0508E" w:rsidRPr="00882B0A">
        <w:rPr>
          <w:rFonts w:asciiTheme="minorHAnsi" w:hAnsiTheme="minorHAnsi" w:cstheme="minorHAnsi"/>
          <w:lang w:val="en-US"/>
        </w:rPr>
        <w:t xml:space="preserve">other </w:t>
      </w:r>
      <w:r w:rsidR="00207FAD" w:rsidRPr="00882B0A">
        <w:rPr>
          <w:rFonts w:asciiTheme="minorHAnsi" w:hAnsiTheme="minorHAnsi" w:cstheme="minorHAnsi"/>
          <w:lang w:val="en-US"/>
        </w:rPr>
        <w:t>information</w:t>
      </w:r>
      <w:r w:rsidR="00B0508E" w:rsidRPr="00882B0A">
        <w:rPr>
          <w:rFonts w:asciiTheme="minorHAnsi" w:hAnsiTheme="minorHAnsi" w:cstheme="minorHAnsi"/>
          <w:lang w:val="en-US"/>
        </w:rPr>
        <w:t xml:space="preserve"> discussed below</w:t>
      </w:r>
      <w:r w:rsidRPr="00882B0A">
        <w:rPr>
          <w:rFonts w:asciiTheme="minorHAnsi" w:hAnsiTheme="minorHAnsi" w:cstheme="minorHAnsi"/>
          <w:lang w:val="en-US"/>
        </w:rPr>
        <w:t>.</w:t>
      </w:r>
    </w:p>
    <w:p w14:paraId="1ABCFEBF" w14:textId="5473E72A" w:rsidR="0021567C" w:rsidRPr="00882B0A" w:rsidRDefault="00D67C1D" w:rsidP="00D67C1D">
      <w:pPr>
        <w:pStyle w:val="BodyText"/>
        <w:rPr>
          <w:rFonts w:asciiTheme="minorHAnsi" w:hAnsiTheme="minorHAnsi" w:cstheme="minorHAnsi"/>
          <w:lang w:val="en-US"/>
        </w:rPr>
      </w:pPr>
      <w:r w:rsidRPr="00882B0A">
        <w:rPr>
          <w:rFonts w:asciiTheme="minorHAnsi" w:hAnsiTheme="minorHAnsi" w:cstheme="minorHAnsi"/>
          <w:lang w:val="en-US"/>
        </w:rPr>
        <w:t xml:space="preserve">For the DL, it </w:t>
      </w:r>
      <w:r w:rsidR="0046737B">
        <w:rPr>
          <w:rFonts w:asciiTheme="minorHAnsi" w:hAnsiTheme="minorHAnsi" w:cstheme="minorHAnsi"/>
          <w:lang w:val="en-US"/>
        </w:rPr>
        <w:t xml:space="preserve">is </w:t>
      </w:r>
      <w:r w:rsidR="00190D65" w:rsidRPr="00882B0A">
        <w:rPr>
          <w:rFonts w:asciiTheme="minorHAnsi" w:hAnsiTheme="minorHAnsi" w:cstheme="minorHAnsi"/>
          <w:lang w:val="en-US"/>
        </w:rPr>
        <w:t>possible</w:t>
      </w:r>
      <w:r w:rsidRPr="00882B0A">
        <w:rPr>
          <w:rFonts w:asciiTheme="minorHAnsi" w:hAnsiTheme="minorHAnsi" w:cstheme="minorHAnsi"/>
          <w:lang w:val="en-US"/>
        </w:rPr>
        <w:t xml:space="preserve"> </w:t>
      </w:r>
      <w:r w:rsidR="008A491A" w:rsidRPr="00882B0A">
        <w:rPr>
          <w:rFonts w:asciiTheme="minorHAnsi" w:hAnsiTheme="minorHAnsi" w:cstheme="minorHAnsi"/>
          <w:lang w:val="en-US"/>
        </w:rPr>
        <w:t xml:space="preserve">to </w:t>
      </w:r>
      <w:r w:rsidR="00D450A3" w:rsidRPr="00882B0A">
        <w:rPr>
          <w:rFonts w:asciiTheme="minorHAnsi" w:hAnsiTheme="minorHAnsi" w:cstheme="minorHAnsi"/>
          <w:lang w:val="en-US"/>
        </w:rPr>
        <w:t>only</w:t>
      </w:r>
      <w:r w:rsidR="008A491A" w:rsidRPr="00882B0A">
        <w:rPr>
          <w:rFonts w:asciiTheme="minorHAnsi" w:hAnsiTheme="minorHAnsi" w:cstheme="minorHAnsi"/>
          <w:lang w:val="en-US"/>
        </w:rPr>
        <w:t xml:space="preserve"> execute</w:t>
      </w:r>
      <w:r w:rsidR="00D450A3" w:rsidRPr="00882B0A">
        <w:rPr>
          <w:rFonts w:asciiTheme="minorHAnsi" w:hAnsiTheme="minorHAnsi" w:cstheme="minorHAnsi"/>
          <w:lang w:val="en-US"/>
        </w:rPr>
        <w:t xml:space="preserve"> map</w:t>
      </w:r>
      <w:r w:rsidR="008A491A" w:rsidRPr="00882B0A">
        <w:rPr>
          <w:rFonts w:asciiTheme="minorHAnsi" w:hAnsiTheme="minorHAnsi" w:cstheme="minorHAnsi"/>
          <w:lang w:val="en-US"/>
        </w:rPr>
        <w:t>ping</w:t>
      </w:r>
      <w:r w:rsidR="005C7FC9" w:rsidRPr="00882B0A">
        <w:rPr>
          <w:rFonts w:asciiTheme="minorHAnsi" w:hAnsiTheme="minorHAnsi" w:cstheme="minorHAnsi"/>
          <w:lang w:val="en-US"/>
        </w:rPr>
        <w:t xml:space="preserve"> from</w:t>
      </w:r>
      <w:r w:rsidR="00D450A3" w:rsidRPr="00882B0A">
        <w:rPr>
          <w:rFonts w:asciiTheme="minorHAnsi" w:hAnsiTheme="minorHAnsi" w:cstheme="minorHAnsi"/>
          <w:lang w:val="en-US"/>
        </w:rPr>
        <w:t xml:space="preserve"> </w:t>
      </w:r>
      <w:r w:rsidR="003866D1" w:rsidRPr="00882B0A">
        <w:rPr>
          <w:rFonts w:asciiTheme="minorHAnsi" w:hAnsiTheme="minorHAnsi" w:cstheme="minorHAnsi"/>
          <w:lang w:val="en-US"/>
        </w:rPr>
        <w:t>the</w:t>
      </w:r>
      <w:r w:rsidRPr="00882B0A">
        <w:rPr>
          <w:rFonts w:asciiTheme="minorHAnsi" w:hAnsiTheme="minorHAnsi" w:cstheme="minorHAnsi"/>
          <w:lang w:val="en-US"/>
        </w:rPr>
        <w:t xml:space="preserve"> </w:t>
      </w:r>
      <w:r w:rsidR="00F136B6" w:rsidRPr="00882B0A">
        <w:rPr>
          <w:rFonts w:asciiTheme="minorHAnsi" w:hAnsiTheme="minorHAnsi" w:cstheme="minorHAnsi"/>
          <w:lang w:val="en-US"/>
        </w:rPr>
        <w:t xml:space="preserve">IP layer </w:t>
      </w:r>
      <w:r w:rsidRPr="00882B0A">
        <w:rPr>
          <w:rFonts w:asciiTheme="minorHAnsi" w:hAnsiTheme="minorHAnsi" w:cstheme="minorHAnsi"/>
          <w:lang w:val="en-US"/>
        </w:rPr>
        <w:t>information</w:t>
      </w:r>
      <w:r w:rsidR="003866D1" w:rsidRPr="00882B0A">
        <w:rPr>
          <w:rFonts w:asciiTheme="minorHAnsi" w:hAnsiTheme="minorHAnsi" w:cstheme="minorHAnsi"/>
          <w:lang w:val="en-US"/>
        </w:rPr>
        <w:t xml:space="preserve"> </w:t>
      </w:r>
      <w:r w:rsidR="00F136B6" w:rsidRPr="00882B0A">
        <w:rPr>
          <w:rFonts w:asciiTheme="minorHAnsi" w:hAnsiTheme="minorHAnsi" w:cstheme="minorHAnsi"/>
          <w:lang w:val="en-US"/>
        </w:rPr>
        <w:t>to</w:t>
      </w:r>
      <w:r w:rsidR="005C7FC9" w:rsidRPr="00882B0A">
        <w:rPr>
          <w:rFonts w:asciiTheme="minorHAnsi" w:hAnsiTheme="minorHAnsi" w:cstheme="minorHAnsi"/>
          <w:lang w:val="en-US"/>
        </w:rPr>
        <w:t xml:space="preserve"> the</w:t>
      </w:r>
      <w:r w:rsidR="003866D1" w:rsidRPr="00882B0A">
        <w:rPr>
          <w:rFonts w:asciiTheme="minorHAnsi" w:hAnsiTheme="minorHAnsi" w:cstheme="minorHAnsi"/>
          <w:lang w:val="en-US"/>
        </w:rPr>
        <w:t xml:space="preserve"> </w:t>
      </w:r>
      <w:r w:rsidR="00102C83">
        <w:rPr>
          <w:rFonts w:asciiTheme="minorHAnsi" w:hAnsiTheme="minorHAnsi" w:cstheme="minorHAnsi"/>
          <w:lang w:val="en-US"/>
        </w:rPr>
        <w:t>A</w:t>
      </w:r>
      <w:r w:rsidR="003866D1" w:rsidRPr="00882B0A">
        <w:rPr>
          <w:rFonts w:asciiTheme="minorHAnsi" w:hAnsiTheme="minorHAnsi" w:cstheme="minorHAnsi"/>
          <w:lang w:val="en-US"/>
        </w:rPr>
        <w:t xml:space="preserve">daptation layer addresses and BH RLC channels. </w:t>
      </w:r>
      <w:r w:rsidR="00C128BF" w:rsidRPr="00882B0A">
        <w:rPr>
          <w:rFonts w:asciiTheme="minorHAnsi" w:hAnsiTheme="minorHAnsi" w:cstheme="minorHAnsi"/>
          <w:lang w:val="en-US"/>
        </w:rPr>
        <w:t>This mechanism</w:t>
      </w:r>
      <w:r w:rsidRPr="00882B0A">
        <w:rPr>
          <w:rFonts w:asciiTheme="minorHAnsi" w:hAnsiTheme="minorHAnsi" w:cstheme="minorHAnsi"/>
          <w:lang w:val="en-US"/>
        </w:rPr>
        <w:t xml:space="preserve"> </w:t>
      </w:r>
      <w:r w:rsidR="00C85810" w:rsidRPr="00882B0A">
        <w:rPr>
          <w:rFonts w:asciiTheme="minorHAnsi" w:hAnsiTheme="minorHAnsi" w:cstheme="minorHAnsi"/>
          <w:lang w:val="en-US"/>
        </w:rPr>
        <w:t>enables</w:t>
      </w:r>
      <w:r w:rsidRPr="00882B0A">
        <w:rPr>
          <w:rFonts w:asciiTheme="minorHAnsi" w:hAnsiTheme="minorHAnsi" w:cstheme="minorHAnsi"/>
          <w:lang w:val="en-US"/>
        </w:rPr>
        <w:t xml:space="preserve"> </w:t>
      </w:r>
      <w:r w:rsidR="00793DC6" w:rsidRPr="00882B0A">
        <w:rPr>
          <w:rFonts w:asciiTheme="minorHAnsi" w:hAnsiTheme="minorHAnsi" w:cstheme="minorHAnsi"/>
          <w:lang w:val="en-US"/>
        </w:rPr>
        <w:t xml:space="preserve">N:1 </w:t>
      </w:r>
      <w:r w:rsidRPr="00882B0A">
        <w:rPr>
          <w:rFonts w:asciiTheme="minorHAnsi" w:hAnsiTheme="minorHAnsi" w:cstheme="minorHAnsi"/>
          <w:lang w:val="en-US"/>
        </w:rPr>
        <w:t>QoS mapping</w:t>
      </w:r>
      <w:r w:rsidR="00793DC6" w:rsidRPr="00882B0A">
        <w:rPr>
          <w:rFonts w:asciiTheme="minorHAnsi" w:hAnsiTheme="minorHAnsi" w:cstheme="minorHAnsi"/>
          <w:lang w:val="en-US"/>
        </w:rPr>
        <w:t xml:space="preserve"> </w:t>
      </w:r>
      <w:r w:rsidRPr="00882B0A">
        <w:rPr>
          <w:rFonts w:asciiTheme="minorHAnsi" w:hAnsiTheme="minorHAnsi" w:cstheme="minorHAnsi"/>
          <w:lang w:val="en-US"/>
        </w:rPr>
        <w:t>based on targ</w:t>
      </w:r>
      <w:r w:rsidR="00D9030B" w:rsidRPr="00882B0A">
        <w:rPr>
          <w:rFonts w:asciiTheme="minorHAnsi" w:hAnsiTheme="minorHAnsi" w:cstheme="minorHAnsi"/>
          <w:lang w:val="en-US"/>
        </w:rPr>
        <w:t xml:space="preserve">et node information and </w:t>
      </w:r>
      <w:r w:rsidR="00A5409C" w:rsidRPr="00882B0A">
        <w:rPr>
          <w:rFonts w:asciiTheme="minorHAnsi" w:hAnsiTheme="minorHAnsi" w:cstheme="minorHAnsi"/>
          <w:lang w:val="en-US"/>
        </w:rPr>
        <w:t xml:space="preserve">IP </w:t>
      </w:r>
      <w:r w:rsidR="00D9030B" w:rsidRPr="00882B0A">
        <w:rPr>
          <w:rFonts w:asciiTheme="minorHAnsi" w:hAnsiTheme="minorHAnsi" w:cstheme="minorHAnsi"/>
          <w:lang w:val="en-US"/>
        </w:rPr>
        <w:t>DSCP</w:t>
      </w:r>
      <w:r w:rsidR="00A5409C" w:rsidRPr="00882B0A">
        <w:rPr>
          <w:rFonts w:asciiTheme="minorHAnsi" w:hAnsiTheme="minorHAnsi" w:cstheme="minorHAnsi"/>
          <w:lang w:val="en-US"/>
        </w:rPr>
        <w:t xml:space="preserve"> field</w:t>
      </w:r>
      <w:r w:rsidR="00017468" w:rsidRPr="00882B0A">
        <w:rPr>
          <w:rFonts w:asciiTheme="minorHAnsi" w:hAnsiTheme="minorHAnsi" w:cstheme="minorHAnsi"/>
          <w:lang w:val="en-US"/>
        </w:rPr>
        <w:t xml:space="preserve"> (t</w:t>
      </w:r>
      <w:r w:rsidR="00D9030B" w:rsidRPr="00882B0A">
        <w:rPr>
          <w:rFonts w:asciiTheme="minorHAnsi" w:hAnsiTheme="minorHAnsi" w:cstheme="minorHAnsi"/>
          <w:lang w:val="en-US"/>
        </w:rPr>
        <w:t xml:space="preserve">ypically, the IPsec </w:t>
      </w:r>
      <w:r w:rsidR="000F3101" w:rsidRPr="00882B0A">
        <w:rPr>
          <w:rFonts w:asciiTheme="minorHAnsi" w:hAnsiTheme="minorHAnsi" w:cstheme="minorHAnsi"/>
          <w:lang w:val="en-US"/>
        </w:rPr>
        <w:t>Network E</w:t>
      </w:r>
      <w:r w:rsidR="002C4B9A" w:rsidRPr="00882B0A">
        <w:rPr>
          <w:rFonts w:asciiTheme="minorHAnsi" w:hAnsiTheme="minorHAnsi" w:cstheme="minorHAnsi"/>
          <w:lang w:val="en-US"/>
        </w:rPr>
        <w:t>lements and Security GW (SEGs)</w:t>
      </w:r>
      <w:r w:rsidR="00D9030B" w:rsidRPr="00882B0A">
        <w:rPr>
          <w:rFonts w:asciiTheme="minorHAnsi" w:hAnsiTheme="minorHAnsi" w:cstheme="minorHAnsi"/>
          <w:lang w:val="en-US"/>
        </w:rPr>
        <w:t xml:space="preserve"> also cop</w:t>
      </w:r>
      <w:r w:rsidR="0072729A" w:rsidRPr="00882B0A">
        <w:rPr>
          <w:rFonts w:asciiTheme="minorHAnsi" w:hAnsiTheme="minorHAnsi" w:cstheme="minorHAnsi"/>
          <w:lang w:val="en-US"/>
        </w:rPr>
        <w:t>y</w:t>
      </w:r>
      <w:r w:rsidR="00D9030B" w:rsidRPr="00882B0A">
        <w:rPr>
          <w:rFonts w:asciiTheme="minorHAnsi" w:hAnsiTheme="minorHAnsi" w:cstheme="minorHAnsi"/>
          <w:lang w:val="en-US"/>
        </w:rPr>
        <w:t xml:space="preserve"> the DSCP field to </w:t>
      </w:r>
      <w:r w:rsidR="00F8018A" w:rsidRPr="00882B0A">
        <w:rPr>
          <w:rFonts w:asciiTheme="minorHAnsi" w:hAnsiTheme="minorHAnsi" w:cstheme="minorHAnsi"/>
          <w:lang w:val="en-US"/>
        </w:rPr>
        <w:t xml:space="preserve">the </w:t>
      </w:r>
      <w:r w:rsidR="00D9030B" w:rsidRPr="00882B0A">
        <w:rPr>
          <w:rFonts w:asciiTheme="minorHAnsi" w:hAnsiTheme="minorHAnsi" w:cstheme="minorHAnsi"/>
          <w:lang w:val="en-US"/>
        </w:rPr>
        <w:t>outer header</w:t>
      </w:r>
      <w:r w:rsidR="00017468" w:rsidRPr="00882B0A">
        <w:rPr>
          <w:rFonts w:asciiTheme="minorHAnsi" w:hAnsiTheme="minorHAnsi" w:cstheme="minorHAnsi"/>
          <w:lang w:val="en-US"/>
        </w:rPr>
        <w:t>)</w:t>
      </w:r>
      <w:r w:rsidR="00D9030B" w:rsidRPr="00882B0A">
        <w:rPr>
          <w:rFonts w:asciiTheme="minorHAnsi" w:hAnsiTheme="minorHAnsi" w:cstheme="minorHAnsi"/>
          <w:lang w:val="en-US"/>
        </w:rPr>
        <w:t xml:space="preserve">. </w:t>
      </w:r>
      <w:r w:rsidR="0021567C" w:rsidRPr="00882B0A">
        <w:rPr>
          <w:rFonts w:asciiTheme="minorHAnsi" w:hAnsiTheme="minorHAnsi" w:cstheme="minorHAnsi"/>
          <w:lang w:val="en-US"/>
        </w:rPr>
        <w:t xml:space="preserve">In this case, the </w:t>
      </w:r>
      <w:r w:rsidR="007C2ADD" w:rsidRPr="00882B0A">
        <w:rPr>
          <w:rFonts w:asciiTheme="minorHAnsi" w:hAnsiTheme="minorHAnsi" w:cstheme="minorHAnsi"/>
          <w:lang w:val="en-US"/>
        </w:rPr>
        <w:t xml:space="preserve">IPSec runs between the Donor-CU and </w:t>
      </w:r>
      <w:r w:rsidR="00552FE4" w:rsidRPr="00882B0A">
        <w:rPr>
          <w:rFonts w:asciiTheme="minorHAnsi" w:hAnsiTheme="minorHAnsi" w:cstheme="minorHAnsi"/>
          <w:lang w:val="en-US"/>
        </w:rPr>
        <w:t>the</w:t>
      </w:r>
      <w:r w:rsidR="00596331" w:rsidRPr="00882B0A">
        <w:rPr>
          <w:rFonts w:asciiTheme="minorHAnsi" w:hAnsiTheme="minorHAnsi" w:cstheme="minorHAnsi"/>
          <w:lang w:val="en-US"/>
        </w:rPr>
        <w:t xml:space="preserve"> destination</w:t>
      </w:r>
      <w:r w:rsidR="00343D9F" w:rsidRPr="00882B0A">
        <w:rPr>
          <w:rFonts w:asciiTheme="minorHAnsi" w:hAnsiTheme="minorHAnsi" w:cstheme="minorHAnsi"/>
          <w:lang w:val="en-US"/>
        </w:rPr>
        <w:t>/</w:t>
      </w:r>
      <w:r w:rsidR="007937AB" w:rsidRPr="00882B0A">
        <w:rPr>
          <w:rFonts w:asciiTheme="minorHAnsi" w:hAnsiTheme="minorHAnsi" w:cstheme="minorHAnsi"/>
          <w:lang w:val="en-US"/>
        </w:rPr>
        <w:t>a</w:t>
      </w:r>
      <w:r w:rsidR="00343D9F" w:rsidRPr="00882B0A">
        <w:rPr>
          <w:rFonts w:asciiTheme="minorHAnsi" w:hAnsiTheme="minorHAnsi" w:cstheme="minorHAnsi"/>
          <w:lang w:val="en-US"/>
        </w:rPr>
        <w:t>ccess</w:t>
      </w:r>
      <w:r w:rsidR="00552FE4" w:rsidRPr="00882B0A">
        <w:rPr>
          <w:rFonts w:asciiTheme="minorHAnsi" w:hAnsiTheme="minorHAnsi" w:cstheme="minorHAnsi"/>
          <w:lang w:val="en-US"/>
        </w:rPr>
        <w:t xml:space="preserve"> IAB node.</w:t>
      </w:r>
    </w:p>
    <w:p w14:paraId="431C72E4" w14:textId="3D726D89" w:rsidR="00D67C1D" w:rsidRPr="00882B0A" w:rsidRDefault="00D9030B" w:rsidP="00D67C1D">
      <w:pPr>
        <w:pStyle w:val="BodyText"/>
        <w:rPr>
          <w:rFonts w:asciiTheme="minorHAnsi" w:hAnsiTheme="minorHAnsi" w:cstheme="minorHAnsi"/>
          <w:lang w:val="en-US"/>
        </w:rPr>
      </w:pPr>
      <w:r w:rsidRPr="00882B0A">
        <w:rPr>
          <w:rFonts w:asciiTheme="minorHAnsi" w:hAnsiTheme="minorHAnsi" w:cstheme="minorHAnsi"/>
          <w:lang w:val="en-US"/>
        </w:rPr>
        <w:t xml:space="preserve">However, using only </w:t>
      </w:r>
      <w:r w:rsidR="002C4B9A" w:rsidRPr="00882B0A">
        <w:rPr>
          <w:rFonts w:asciiTheme="minorHAnsi" w:hAnsiTheme="minorHAnsi" w:cstheme="minorHAnsi"/>
          <w:lang w:val="en-US"/>
        </w:rPr>
        <w:t xml:space="preserve">the </w:t>
      </w:r>
      <w:r w:rsidRPr="00882B0A">
        <w:rPr>
          <w:rFonts w:asciiTheme="minorHAnsi" w:hAnsiTheme="minorHAnsi" w:cstheme="minorHAnsi"/>
          <w:lang w:val="en-US"/>
        </w:rPr>
        <w:t xml:space="preserve">IP </w:t>
      </w:r>
      <w:r w:rsidR="009676F5" w:rsidRPr="00882B0A">
        <w:rPr>
          <w:rFonts w:asciiTheme="minorHAnsi" w:hAnsiTheme="minorHAnsi" w:cstheme="minorHAnsi"/>
          <w:lang w:val="en-US"/>
        </w:rPr>
        <w:t xml:space="preserve">header </w:t>
      </w:r>
      <w:r w:rsidR="008548EF" w:rsidRPr="00882B0A">
        <w:rPr>
          <w:rFonts w:asciiTheme="minorHAnsi" w:hAnsiTheme="minorHAnsi" w:cstheme="minorHAnsi"/>
          <w:lang w:val="en-US"/>
        </w:rPr>
        <w:t xml:space="preserve">information </w:t>
      </w:r>
      <w:r w:rsidR="009A0483" w:rsidRPr="00882B0A">
        <w:rPr>
          <w:rFonts w:asciiTheme="minorHAnsi" w:hAnsiTheme="minorHAnsi" w:cstheme="minorHAnsi"/>
          <w:lang w:val="en-US"/>
        </w:rPr>
        <w:t xml:space="preserve">(IPv4) </w:t>
      </w:r>
      <w:r w:rsidR="008548EF" w:rsidRPr="00882B0A">
        <w:rPr>
          <w:rFonts w:asciiTheme="minorHAnsi" w:hAnsiTheme="minorHAnsi" w:cstheme="minorHAnsi"/>
          <w:lang w:val="en-US"/>
        </w:rPr>
        <w:t>for</w:t>
      </w:r>
      <w:r w:rsidR="002531EE" w:rsidRPr="00882B0A">
        <w:rPr>
          <w:rFonts w:asciiTheme="minorHAnsi" w:hAnsiTheme="minorHAnsi" w:cstheme="minorHAnsi"/>
          <w:lang w:val="en-US"/>
        </w:rPr>
        <w:t xml:space="preserve"> QoS</w:t>
      </w:r>
      <w:r w:rsidR="008548EF" w:rsidRPr="00882B0A">
        <w:rPr>
          <w:rFonts w:asciiTheme="minorHAnsi" w:hAnsiTheme="minorHAnsi" w:cstheme="minorHAnsi"/>
          <w:lang w:val="en-US"/>
        </w:rPr>
        <w:t xml:space="preserve"> mapping </w:t>
      </w:r>
      <w:r w:rsidRPr="00882B0A">
        <w:rPr>
          <w:rFonts w:asciiTheme="minorHAnsi" w:hAnsiTheme="minorHAnsi" w:cstheme="minorHAnsi"/>
          <w:lang w:val="en-US"/>
        </w:rPr>
        <w:t>does not support the 1:1 mapping</w:t>
      </w:r>
      <w:r w:rsidR="002531EE" w:rsidRPr="00882B0A">
        <w:rPr>
          <w:rFonts w:asciiTheme="minorHAnsi" w:hAnsiTheme="minorHAnsi" w:cstheme="minorHAnsi"/>
          <w:lang w:val="en-US"/>
        </w:rPr>
        <w:t>,</w:t>
      </w:r>
      <w:r w:rsidRPr="00882B0A">
        <w:rPr>
          <w:rFonts w:asciiTheme="minorHAnsi" w:hAnsiTheme="minorHAnsi" w:cstheme="minorHAnsi"/>
          <w:lang w:val="en-US"/>
        </w:rPr>
        <w:t xml:space="preserve"> since the </w:t>
      </w:r>
      <w:r w:rsidR="00793DC6" w:rsidRPr="00882B0A">
        <w:rPr>
          <w:rFonts w:asciiTheme="minorHAnsi" w:hAnsiTheme="minorHAnsi" w:cstheme="minorHAnsi"/>
          <w:lang w:val="en-US"/>
        </w:rPr>
        <w:t xml:space="preserve">size of the </w:t>
      </w:r>
      <w:r w:rsidR="005E3ED2" w:rsidRPr="00882B0A">
        <w:rPr>
          <w:rFonts w:asciiTheme="minorHAnsi" w:hAnsiTheme="minorHAnsi" w:cstheme="minorHAnsi"/>
          <w:lang w:val="en-US"/>
        </w:rPr>
        <w:t>DSCP field is not</w:t>
      </w:r>
      <w:r w:rsidR="00793DC6" w:rsidRPr="00882B0A">
        <w:rPr>
          <w:rFonts w:asciiTheme="minorHAnsi" w:hAnsiTheme="minorHAnsi" w:cstheme="minorHAnsi"/>
          <w:lang w:val="en-US"/>
        </w:rPr>
        <w:t xml:space="preserve"> </w:t>
      </w:r>
      <w:proofErr w:type="gramStart"/>
      <w:r w:rsidR="00793DC6" w:rsidRPr="00882B0A">
        <w:rPr>
          <w:rFonts w:asciiTheme="minorHAnsi" w:hAnsiTheme="minorHAnsi" w:cstheme="minorHAnsi"/>
          <w:lang w:val="en-US"/>
        </w:rPr>
        <w:t>sufficient</w:t>
      </w:r>
      <w:proofErr w:type="gramEnd"/>
      <w:r w:rsidR="005E3ED2" w:rsidRPr="00882B0A">
        <w:rPr>
          <w:rFonts w:asciiTheme="minorHAnsi" w:hAnsiTheme="minorHAnsi" w:cstheme="minorHAnsi"/>
          <w:lang w:val="en-US"/>
        </w:rPr>
        <w:t xml:space="preserve"> (only 6</w:t>
      </w:r>
      <w:r w:rsidR="002C37E8" w:rsidRPr="00882B0A">
        <w:rPr>
          <w:rFonts w:asciiTheme="minorHAnsi" w:hAnsiTheme="minorHAnsi" w:cstheme="minorHAnsi"/>
          <w:lang w:val="en-US"/>
        </w:rPr>
        <w:t xml:space="preserve"> </w:t>
      </w:r>
      <w:r w:rsidR="005E3ED2" w:rsidRPr="00882B0A">
        <w:rPr>
          <w:rFonts w:asciiTheme="minorHAnsi" w:hAnsiTheme="minorHAnsi" w:cstheme="minorHAnsi"/>
          <w:lang w:val="en-US"/>
        </w:rPr>
        <w:t xml:space="preserve">bits, i.e. </w:t>
      </w:r>
      <w:r w:rsidR="002C37E8" w:rsidRPr="00882B0A">
        <w:rPr>
          <w:rFonts w:asciiTheme="minorHAnsi" w:hAnsiTheme="minorHAnsi" w:cstheme="minorHAnsi"/>
          <w:lang w:val="en-US"/>
        </w:rPr>
        <w:t xml:space="preserve">2^6 = </w:t>
      </w:r>
      <w:r w:rsidR="005E3ED2" w:rsidRPr="00882B0A">
        <w:rPr>
          <w:rFonts w:asciiTheme="minorHAnsi" w:hAnsiTheme="minorHAnsi" w:cstheme="minorHAnsi"/>
          <w:lang w:val="en-US"/>
        </w:rPr>
        <w:t>64 codes)</w:t>
      </w:r>
      <w:r w:rsidR="00793DC6" w:rsidRPr="00882B0A">
        <w:rPr>
          <w:rFonts w:asciiTheme="minorHAnsi" w:hAnsiTheme="minorHAnsi" w:cstheme="minorHAnsi"/>
          <w:lang w:val="en-US"/>
        </w:rPr>
        <w:t>.</w:t>
      </w:r>
      <w:r w:rsidR="00DD5BFE" w:rsidRPr="00882B0A">
        <w:rPr>
          <w:rFonts w:asciiTheme="minorHAnsi" w:hAnsiTheme="minorHAnsi" w:cstheme="minorHAnsi"/>
          <w:lang w:val="en-US"/>
        </w:rPr>
        <w:t xml:space="preserve"> </w:t>
      </w:r>
      <w:r w:rsidR="004D3705" w:rsidRPr="00882B0A">
        <w:rPr>
          <w:rFonts w:asciiTheme="minorHAnsi" w:hAnsiTheme="minorHAnsi" w:cstheme="minorHAnsi"/>
          <w:lang w:val="en-US"/>
        </w:rPr>
        <w:t>One feasible wa</w:t>
      </w:r>
      <w:r w:rsidR="00FA5084" w:rsidRPr="00882B0A">
        <w:rPr>
          <w:rFonts w:asciiTheme="minorHAnsi" w:hAnsiTheme="minorHAnsi" w:cstheme="minorHAnsi"/>
          <w:lang w:val="en-US"/>
        </w:rPr>
        <w:t>y</w:t>
      </w:r>
      <w:r w:rsidR="004D3705" w:rsidRPr="00882B0A">
        <w:rPr>
          <w:rFonts w:asciiTheme="minorHAnsi" w:hAnsiTheme="minorHAnsi" w:cstheme="minorHAnsi"/>
          <w:lang w:val="en-US"/>
        </w:rPr>
        <w:t xml:space="preserve"> t</w:t>
      </w:r>
      <w:r w:rsidR="00D67C1D" w:rsidRPr="00882B0A">
        <w:rPr>
          <w:rFonts w:asciiTheme="minorHAnsi" w:hAnsiTheme="minorHAnsi" w:cstheme="minorHAnsi"/>
          <w:lang w:val="en-US"/>
        </w:rPr>
        <w:t xml:space="preserve">o support 1:1 mapping </w:t>
      </w:r>
      <w:r w:rsidR="004D3705" w:rsidRPr="00882B0A">
        <w:rPr>
          <w:rFonts w:asciiTheme="minorHAnsi" w:hAnsiTheme="minorHAnsi" w:cstheme="minorHAnsi"/>
          <w:lang w:val="en-US"/>
        </w:rPr>
        <w:t>is</w:t>
      </w:r>
      <w:r w:rsidR="00D67C1D" w:rsidRPr="00882B0A">
        <w:rPr>
          <w:rFonts w:asciiTheme="minorHAnsi" w:hAnsiTheme="minorHAnsi" w:cstheme="minorHAnsi"/>
          <w:lang w:val="en-US"/>
        </w:rPr>
        <w:t xml:space="preserve"> to</w:t>
      </w:r>
      <w:r w:rsidR="00596331" w:rsidRPr="00882B0A">
        <w:rPr>
          <w:rFonts w:asciiTheme="minorHAnsi" w:hAnsiTheme="minorHAnsi" w:cstheme="minorHAnsi"/>
          <w:lang w:val="en-US"/>
        </w:rPr>
        <w:t xml:space="preserve">, in addition to IP </w:t>
      </w:r>
      <w:r w:rsidR="009676F5" w:rsidRPr="00882B0A">
        <w:rPr>
          <w:rFonts w:asciiTheme="minorHAnsi" w:hAnsiTheme="minorHAnsi" w:cstheme="minorHAnsi"/>
          <w:lang w:val="en-US"/>
        </w:rPr>
        <w:t>header</w:t>
      </w:r>
      <w:r w:rsidR="00596331" w:rsidRPr="00882B0A">
        <w:rPr>
          <w:rFonts w:asciiTheme="minorHAnsi" w:hAnsiTheme="minorHAnsi" w:cstheme="minorHAnsi"/>
          <w:lang w:val="en-US"/>
        </w:rPr>
        <w:t xml:space="preserve"> information,</w:t>
      </w:r>
      <w:r w:rsidR="00D67C1D" w:rsidRPr="00882B0A">
        <w:rPr>
          <w:rFonts w:asciiTheme="minorHAnsi" w:hAnsiTheme="minorHAnsi" w:cstheme="minorHAnsi"/>
          <w:lang w:val="en-US"/>
        </w:rPr>
        <w:t xml:space="preserve"> </w:t>
      </w:r>
      <w:r w:rsidR="00157858" w:rsidRPr="00882B0A">
        <w:rPr>
          <w:rFonts w:asciiTheme="minorHAnsi" w:hAnsiTheme="minorHAnsi" w:cstheme="minorHAnsi"/>
          <w:lang w:val="en-US"/>
        </w:rPr>
        <w:t xml:space="preserve">also </w:t>
      </w:r>
      <w:r w:rsidR="00D67C1D" w:rsidRPr="00882B0A">
        <w:rPr>
          <w:rFonts w:asciiTheme="minorHAnsi" w:hAnsiTheme="minorHAnsi" w:cstheme="minorHAnsi"/>
          <w:lang w:val="en-US"/>
        </w:rPr>
        <w:t>consider</w:t>
      </w:r>
      <w:r w:rsidR="00157858" w:rsidRPr="00882B0A">
        <w:rPr>
          <w:rFonts w:asciiTheme="minorHAnsi" w:hAnsiTheme="minorHAnsi" w:cstheme="minorHAnsi"/>
          <w:lang w:val="en-US"/>
        </w:rPr>
        <w:t xml:space="preserve"> the</w:t>
      </w:r>
      <w:r w:rsidR="00D67C1D" w:rsidRPr="00882B0A">
        <w:rPr>
          <w:rFonts w:asciiTheme="minorHAnsi" w:hAnsiTheme="minorHAnsi" w:cstheme="minorHAnsi"/>
          <w:lang w:val="en-US"/>
        </w:rPr>
        <w:t xml:space="preserve"> information in the GTP header (which is also available at the </w:t>
      </w:r>
      <w:r w:rsidR="00596331" w:rsidRPr="00882B0A">
        <w:rPr>
          <w:rFonts w:asciiTheme="minorHAnsi" w:hAnsiTheme="minorHAnsi" w:cstheme="minorHAnsi"/>
          <w:lang w:val="en-US"/>
        </w:rPr>
        <w:t>D</w:t>
      </w:r>
      <w:r w:rsidR="00D67C1D" w:rsidRPr="00882B0A">
        <w:rPr>
          <w:rFonts w:asciiTheme="minorHAnsi" w:hAnsiTheme="minorHAnsi" w:cstheme="minorHAnsi"/>
          <w:lang w:val="en-US"/>
        </w:rPr>
        <w:t>onor</w:t>
      </w:r>
      <w:r w:rsidR="00596331" w:rsidRPr="00882B0A">
        <w:rPr>
          <w:rFonts w:asciiTheme="minorHAnsi" w:hAnsiTheme="minorHAnsi" w:cstheme="minorHAnsi"/>
          <w:lang w:val="en-US"/>
        </w:rPr>
        <w:t>-</w:t>
      </w:r>
      <w:r w:rsidR="00D67C1D" w:rsidRPr="00882B0A">
        <w:rPr>
          <w:rFonts w:asciiTheme="minorHAnsi" w:hAnsiTheme="minorHAnsi" w:cstheme="minorHAnsi"/>
          <w:lang w:val="en-US"/>
        </w:rPr>
        <w:t>DU).</w:t>
      </w:r>
      <w:r w:rsidRPr="00882B0A">
        <w:rPr>
          <w:rFonts w:asciiTheme="minorHAnsi" w:hAnsiTheme="minorHAnsi" w:cstheme="minorHAnsi"/>
          <w:lang w:val="en-US"/>
        </w:rPr>
        <w:t xml:space="preserve"> </w:t>
      </w:r>
      <w:r w:rsidR="00AC1068" w:rsidRPr="00882B0A">
        <w:rPr>
          <w:rFonts w:asciiTheme="minorHAnsi" w:hAnsiTheme="minorHAnsi" w:cstheme="minorHAnsi"/>
          <w:lang w:val="en-US"/>
        </w:rPr>
        <w:t xml:space="preserve">However, this requires </w:t>
      </w:r>
      <w:r w:rsidR="002C4B9A" w:rsidRPr="00882B0A">
        <w:rPr>
          <w:rFonts w:asciiTheme="minorHAnsi" w:hAnsiTheme="minorHAnsi" w:cstheme="minorHAnsi"/>
          <w:lang w:val="en-US"/>
        </w:rPr>
        <w:t xml:space="preserve">a </w:t>
      </w:r>
      <w:r w:rsidR="00AC1068" w:rsidRPr="00882B0A">
        <w:rPr>
          <w:rFonts w:asciiTheme="minorHAnsi" w:hAnsiTheme="minorHAnsi" w:cstheme="minorHAnsi"/>
          <w:lang w:val="en-US"/>
        </w:rPr>
        <w:t>two-hop IP</w:t>
      </w:r>
      <w:r w:rsidR="009676F5" w:rsidRPr="00882B0A">
        <w:rPr>
          <w:rFonts w:asciiTheme="minorHAnsi" w:hAnsiTheme="minorHAnsi" w:cstheme="minorHAnsi"/>
          <w:lang w:val="en-US"/>
        </w:rPr>
        <w:t>s</w:t>
      </w:r>
      <w:r w:rsidR="00AC1068" w:rsidRPr="00882B0A">
        <w:rPr>
          <w:rFonts w:asciiTheme="minorHAnsi" w:hAnsiTheme="minorHAnsi" w:cstheme="minorHAnsi"/>
          <w:lang w:val="en-US"/>
        </w:rPr>
        <w:t xml:space="preserve">ec encryption mechanism, i.e. </w:t>
      </w:r>
      <w:bookmarkStart w:id="2" w:name="_Hlk359980"/>
      <w:r w:rsidR="00AC1068" w:rsidRPr="00882B0A">
        <w:rPr>
          <w:rFonts w:asciiTheme="minorHAnsi" w:hAnsiTheme="minorHAnsi" w:cstheme="minorHAnsi"/>
          <w:lang w:val="en-US"/>
        </w:rPr>
        <w:t xml:space="preserve">one between Donor-CU and Donor-DU and </w:t>
      </w:r>
      <w:r w:rsidR="007871E1" w:rsidRPr="00882B0A">
        <w:rPr>
          <w:rFonts w:asciiTheme="minorHAnsi" w:hAnsiTheme="minorHAnsi" w:cstheme="minorHAnsi"/>
          <w:lang w:val="en-US"/>
        </w:rPr>
        <w:t>an</w:t>
      </w:r>
      <w:r w:rsidR="00AC1068" w:rsidRPr="00882B0A">
        <w:rPr>
          <w:rFonts w:asciiTheme="minorHAnsi" w:hAnsiTheme="minorHAnsi" w:cstheme="minorHAnsi"/>
          <w:lang w:val="en-US"/>
        </w:rPr>
        <w:t>oth</w:t>
      </w:r>
      <w:r w:rsidR="002C4B9A" w:rsidRPr="00882B0A">
        <w:rPr>
          <w:rFonts w:asciiTheme="minorHAnsi" w:hAnsiTheme="minorHAnsi" w:cstheme="minorHAnsi"/>
          <w:lang w:val="en-US"/>
        </w:rPr>
        <w:t>er between Donor-DU and destination</w:t>
      </w:r>
      <w:r w:rsidR="007937AB" w:rsidRPr="00882B0A">
        <w:rPr>
          <w:rFonts w:asciiTheme="minorHAnsi" w:hAnsiTheme="minorHAnsi" w:cstheme="minorHAnsi"/>
          <w:lang w:val="en-US"/>
        </w:rPr>
        <w:t>/access</w:t>
      </w:r>
      <w:r w:rsidR="00AC1068" w:rsidRPr="00882B0A">
        <w:rPr>
          <w:rFonts w:asciiTheme="minorHAnsi" w:hAnsiTheme="minorHAnsi" w:cstheme="minorHAnsi"/>
          <w:lang w:val="en-US"/>
        </w:rPr>
        <w:t xml:space="preserve"> IAB node</w:t>
      </w:r>
      <w:bookmarkEnd w:id="2"/>
      <w:r w:rsidR="00AC1068" w:rsidRPr="00882B0A">
        <w:rPr>
          <w:rFonts w:asciiTheme="minorHAnsi" w:hAnsiTheme="minorHAnsi" w:cstheme="minorHAnsi"/>
          <w:lang w:val="en-US"/>
        </w:rPr>
        <w:t>.</w:t>
      </w:r>
      <w:r w:rsidR="00CD7BB8" w:rsidRPr="00882B0A">
        <w:rPr>
          <w:rFonts w:asciiTheme="minorHAnsi" w:hAnsiTheme="minorHAnsi" w:cstheme="minorHAnsi"/>
          <w:lang w:val="en-US"/>
        </w:rPr>
        <w:t xml:space="preserve"> Thus</w:t>
      </w:r>
      <w:r w:rsidR="009F1E61" w:rsidRPr="00882B0A">
        <w:rPr>
          <w:rFonts w:asciiTheme="minorHAnsi" w:hAnsiTheme="minorHAnsi" w:cstheme="minorHAnsi"/>
          <w:lang w:val="en-US"/>
        </w:rPr>
        <w:t xml:space="preserve">, a possible solution </w:t>
      </w:r>
      <w:r w:rsidR="007871E1" w:rsidRPr="00882B0A">
        <w:rPr>
          <w:rFonts w:asciiTheme="minorHAnsi" w:hAnsiTheme="minorHAnsi" w:cstheme="minorHAnsi"/>
          <w:lang w:val="en-US"/>
        </w:rPr>
        <w:t>may</w:t>
      </w:r>
      <w:r w:rsidR="009F1E61" w:rsidRPr="00882B0A">
        <w:rPr>
          <w:rFonts w:asciiTheme="minorHAnsi" w:hAnsiTheme="minorHAnsi" w:cstheme="minorHAnsi"/>
          <w:lang w:val="en-US"/>
        </w:rPr>
        <w:t xml:space="preserve"> be to employ </w:t>
      </w:r>
      <w:r w:rsidR="00456645" w:rsidRPr="00882B0A">
        <w:rPr>
          <w:rFonts w:asciiTheme="minorHAnsi" w:hAnsiTheme="minorHAnsi" w:cstheme="minorHAnsi"/>
          <w:lang w:val="en-US"/>
        </w:rPr>
        <w:t>end-to-end</w:t>
      </w:r>
      <w:r w:rsidR="009F1E61" w:rsidRPr="00882B0A">
        <w:rPr>
          <w:rFonts w:asciiTheme="minorHAnsi" w:hAnsiTheme="minorHAnsi" w:cstheme="minorHAnsi"/>
          <w:lang w:val="en-US"/>
        </w:rPr>
        <w:t xml:space="preserve"> IPsec encryption </w:t>
      </w:r>
      <w:r w:rsidR="00B94724" w:rsidRPr="00882B0A">
        <w:rPr>
          <w:rFonts w:asciiTheme="minorHAnsi" w:hAnsiTheme="minorHAnsi" w:cstheme="minorHAnsi"/>
          <w:lang w:val="en-US"/>
        </w:rPr>
        <w:t xml:space="preserve">only in deployments only using </w:t>
      </w:r>
      <w:r w:rsidR="00CE592B" w:rsidRPr="00882B0A">
        <w:rPr>
          <w:rFonts w:asciiTheme="minorHAnsi" w:hAnsiTheme="minorHAnsi" w:cstheme="minorHAnsi"/>
          <w:lang w:val="en-US"/>
        </w:rPr>
        <w:t>N:1 mapping</w:t>
      </w:r>
      <w:r w:rsidR="002A12E5" w:rsidRPr="00882B0A">
        <w:rPr>
          <w:rFonts w:asciiTheme="minorHAnsi" w:hAnsiTheme="minorHAnsi" w:cstheme="minorHAnsi"/>
          <w:lang w:val="en-US"/>
        </w:rPr>
        <w:t xml:space="preserve"> (from Donor-CU to the destination</w:t>
      </w:r>
      <w:r w:rsidR="004B61EE" w:rsidRPr="00882B0A">
        <w:rPr>
          <w:rFonts w:asciiTheme="minorHAnsi" w:hAnsiTheme="minorHAnsi" w:cstheme="minorHAnsi"/>
          <w:lang w:val="en-US"/>
        </w:rPr>
        <w:t>/access</w:t>
      </w:r>
      <w:r w:rsidR="002A12E5" w:rsidRPr="00882B0A">
        <w:rPr>
          <w:rFonts w:asciiTheme="minorHAnsi" w:hAnsiTheme="minorHAnsi" w:cstheme="minorHAnsi"/>
          <w:lang w:val="en-US"/>
        </w:rPr>
        <w:t xml:space="preserve"> IAB node)</w:t>
      </w:r>
      <w:r w:rsidR="00AF0862" w:rsidRPr="00882B0A">
        <w:rPr>
          <w:rFonts w:asciiTheme="minorHAnsi" w:hAnsiTheme="minorHAnsi" w:cstheme="minorHAnsi"/>
          <w:lang w:val="en-US"/>
        </w:rPr>
        <w:t xml:space="preserve"> </w:t>
      </w:r>
      <w:r w:rsidR="00B94724" w:rsidRPr="00882B0A">
        <w:rPr>
          <w:rFonts w:asciiTheme="minorHAnsi" w:hAnsiTheme="minorHAnsi" w:cstheme="minorHAnsi"/>
          <w:lang w:val="en-US"/>
        </w:rPr>
        <w:t xml:space="preserve">while </w:t>
      </w:r>
      <w:r w:rsidR="00AF0862" w:rsidRPr="00882B0A">
        <w:rPr>
          <w:rFonts w:asciiTheme="minorHAnsi" w:hAnsiTheme="minorHAnsi" w:cstheme="minorHAnsi"/>
          <w:lang w:val="en-US"/>
        </w:rPr>
        <w:t>two-hop IPsec encryption</w:t>
      </w:r>
      <w:r w:rsidR="004B7851" w:rsidRPr="00882B0A">
        <w:rPr>
          <w:rFonts w:asciiTheme="minorHAnsi" w:hAnsiTheme="minorHAnsi" w:cstheme="minorHAnsi"/>
          <w:lang w:val="en-US"/>
        </w:rPr>
        <w:t xml:space="preserve"> </w:t>
      </w:r>
      <w:r w:rsidR="00B94724" w:rsidRPr="00882B0A">
        <w:rPr>
          <w:rFonts w:asciiTheme="minorHAnsi" w:hAnsiTheme="minorHAnsi" w:cstheme="minorHAnsi"/>
          <w:lang w:val="en-US"/>
        </w:rPr>
        <w:t xml:space="preserve">is used in </w:t>
      </w:r>
      <w:r w:rsidR="00546B0B" w:rsidRPr="00882B0A">
        <w:rPr>
          <w:rFonts w:asciiTheme="minorHAnsi" w:hAnsiTheme="minorHAnsi" w:cstheme="minorHAnsi"/>
          <w:lang w:val="en-US"/>
        </w:rPr>
        <w:t xml:space="preserve">deployment using both N:1 and </w:t>
      </w:r>
      <w:r w:rsidR="004B7851" w:rsidRPr="00882B0A">
        <w:rPr>
          <w:rFonts w:asciiTheme="minorHAnsi" w:hAnsiTheme="minorHAnsi" w:cstheme="minorHAnsi"/>
          <w:lang w:val="en-US"/>
        </w:rPr>
        <w:t>1:1 mapping</w:t>
      </w:r>
      <w:r w:rsidR="002A12E5" w:rsidRPr="00882B0A">
        <w:rPr>
          <w:rFonts w:asciiTheme="minorHAnsi" w:hAnsiTheme="minorHAnsi" w:cstheme="minorHAnsi"/>
          <w:lang w:val="en-US"/>
        </w:rPr>
        <w:t xml:space="preserve"> (</w:t>
      </w:r>
      <w:r w:rsidR="00296532" w:rsidRPr="00882B0A">
        <w:rPr>
          <w:rFonts w:asciiTheme="minorHAnsi" w:hAnsiTheme="minorHAnsi" w:cstheme="minorHAnsi"/>
          <w:lang w:val="en-US"/>
        </w:rPr>
        <w:t>first hop: Donor-CU to Donor-DU; second hop: Donor-DU to destination</w:t>
      </w:r>
      <w:r w:rsidR="004B61EE" w:rsidRPr="00882B0A">
        <w:rPr>
          <w:rFonts w:asciiTheme="minorHAnsi" w:hAnsiTheme="minorHAnsi" w:cstheme="minorHAnsi"/>
          <w:lang w:val="en-US"/>
        </w:rPr>
        <w:t>/access</w:t>
      </w:r>
      <w:r w:rsidR="00296532" w:rsidRPr="00882B0A">
        <w:rPr>
          <w:rFonts w:asciiTheme="minorHAnsi" w:hAnsiTheme="minorHAnsi" w:cstheme="minorHAnsi"/>
          <w:lang w:val="en-US"/>
        </w:rPr>
        <w:t xml:space="preserve"> IAB node</w:t>
      </w:r>
      <w:r w:rsidR="002A12E5" w:rsidRPr="00882B0A">
        <w:rPr>
          <w:rFonts w:asciiTheme="minorHAnsi" w:hAnsiTheme="minorHAnsi" w:cstheme="minorHAnsi"/>
          <w:lang w:val="en-US"/>
        </w:rPr>
        <w:t>)</w:t>
      </w:r>
      <w:r w:rsidR="004B7851" w:rsidRPr="00882B0A">
        <w:rPr>
          <w:rFonts w:asciiTheme="minorHAnsi" w:hAnsiTheme="minorHAnsi" w:cstheme="minorHAnsi"/>
          <w:lang w:val="en-US"/>
        </w:rPr>
        <w:t>.</w:t>
      </w:r>
      <w:r w:rsidR="00AC1068" w:rsidRPr="00882B0A">
        <w:rPr>
          <w:rFonts w:asciiTheme="minorHAnsi" w:hAnsiTheme="minorHAnsi" w:cstheme="minorHAnsi"/>
          <w:lang w:val="en-US"/>
        </w:rPr>
        <w:t xml:space="preserve"> </w:t>
      </w:r>
      <w:r w:rsidR="00546B0B" w:rsidRPr="00882B0A">
        <w:rPr>
          <w:rFonts w:asciiTheme="minorHAnsi" w:hAnsiTheme="minorHAnsi" w:cstheme="minorHAnsi"/>
          <w:lang w:val="en-US"/>
        </w:rPr>
        <w:t xml:space="preserve">It may also be possible to use hybrid solution where only bearers using 1:1 </w:t>
      </w:r>
      <w:r w:rsidR="00546B0B" w:rsidRPr="00882B0A">
        <w:rPr>
          <w:rFonts w:asciiTheme="minorHAnsi" w:hAnsiTheme="minorHAnsi" w:cstheme="minorHAnsi"/>
          <w:lang w:val="en-US"/>
        </w:rPr>
        <w:lastRenderedPageBreak/>
        <w:t xml:space="preserve">mapping </w:t>
      </w:r>
      <w:r w:rsidR="009719B6" w:rsidRPr="00882B0A">
        <w:rPr>
          <w:rFonts w:asciiTheme="minorHAnsi" w:hAnsiTheme="minorHAnsi" w:cstheme="minorHAnsi"/>
          <w:lang w:val="en-US"/>
        </w:rPr>
        <w:t xml:space="preserve">utilize the two-hop IPsec encryption. </w:t>
      </w:r>
      <w:r w:rsidR="00242175" w:rsidRPr="00882B0A">
        <w:rPr>
          <w:rFonts w:asciiTheme="minorHAnsi" w:hAnsiTheme="minorHAnsi" w:cstheme="minorHAnsi"/>
          <w:lang w:val="en-US"/>
        </w:rPr>
        <w:t>The</w:t>
      </w:r>
      <w:r w:rsidR="007476AC" w:rsidRPr="00882B0A">
        <w:rPr>
          <w:rFonts w:asciiTheme="minorHAnsi" w:hAnsiTheme="minorHAnsi" w:cstheme="minorHAnsi"/>
          <w:lang w:val="en-US"/>
        </w:rPr>
        <w:t xml:space="preserve"> </w:t>
      </w:r>
      <w:r w:rsidR="0095343B" w:rsidRPr="00882B0A">
        <w:rPr>
          <w:rFonts w:asciiTheme="minorHAnsi" w:hAnsiTheme="minorHAnsi" w:cstheme="minorHAnsi"/>
          <w:lang w:val="en-US"/>
        </w:rPr>
        <w:t xml:space="preserve">GTP header information of interest for 1:1 </w:t>
      </w:r>
      <w:r w:rsidR="007476AC" w:rsidRPr="00882B0A">
        <w:rPr>
          <w:rFonts w:asciiTheme="minorHAnsi" w:hAnsiTheme="minorHAnsi" w:cstheme="minorHAnsi"/>
          <w:lang w:val="en-US"/>
        </w:rPr>
        <w:t xml:space="preserve">mapping </w:t>
      </w:r>
      <w:r w:rsidR="00242175" w:rsidRPr="00882B0A">
        <w:rPr>
          <w:rFonts w:asciiTheme="minorHAnsi" w:hAnsiTheme="minorHAnsi" w:cstheme="minorHAnsi"/>
          <w:lang w:val="en-US"/>
        </w:rPr>
        <w:t>is the</w:t>
      </w:r>
      <w:r w:rsidR="007476AC" w:rsidRPr="00882B0A">
        <w:rPr>
          <w:rFonts w:asciiTheme="minorHAnsi" w:hAnsiTheme="minorHAnsi" w:cstheme="minorHAnsi"/>
          <w:lang w:val="en-US"/>
        </w:rPr>
        <w:t xml:space="preserve"> GTP TEID.</w:t>
      </w:r>
    </w:p>
    <w:p w14:paraId="5745DDCC" w14:textId="04FAADA1" w:rsidR="009F047D" w:rsidRPr="00882B0A" w:rsidRDefault="001F1BD9" w:rsidP="00BC6BEB">
      <w:pPr>
        <w:pStyle w:val="Observation"/>
        <w:rPr>
          <w:rFonts w:asciiTheme="minorHAnsi" w:hAnsiTheme="minorHAnsi" w:cstheme="minorHAnsi"/>
          <w:lang w:val="en-US"/>
        </w:rPr>
      </w:pPr>
      <w:bookmarkStart w:id="3" w:name="_Toc1061344"/>
      <w:r w:rsidRPr="00882B0A">
        <w:rPr>
          <w:rFonts w:asciiTheme="minorHAnsi" w:hAnsiTheme="minorHAnsi" w:cstheme="minorHAnsi"/>
          <w:lang w:val="en-US"/>
        </w:rPr>
        <w:t xml:space="preserve">For N:1 </w:t>
      </w:r>
      <w:r w:rsidR="007F50C4" w:rsidRPr="00882B0A">
        <w:rPr>
          <w:rFonts w:asciiTheme="minorHAnsi" w:hAnsiTheme="minorHAnsi" w:cstheme="minorHAnsi"/>
          <w:lang w:val="en-US"/>
        </w:rPr>
        <w:t xml:space="preserve">case, the </w:t>
      </w:r>
      <w:r w:rsidR="009F047D" w:rsidRPr="00882B0A">
        <w:rPr>
          <w:rFonts w:asciiTheme="minorHAnsi" w:hAnsiTheme="minorHAnsi" w:cstheme="minorHAnsi"/>
          <w:lang w:val="en-US"/>
        </w:rPr>
        <w:t xml:space="preserve">bearer </w:t>
      </w:r>
      <w:r w:rsidR="007F50C4" w:rsidRPr="00882B0A">
        <w:rPr>
          <w:rFonts w:asciiTheme="minorHAnsi" w:hAnsiTheme="minorHAnsi" w:cstheme="minorHAnsi"/>
          <w:lang w:val="en-US"/>
        </w:rPr>
        <w:t xml:space="preserve">mapping </w:t>
      </w:r>
      <w:r w:rsidR="00DB420B" w:rsidRPr="00882B0A">
        <w:rPr>
          <w:rFonts w:asciiTheme="minorHAnsi" w:hAnsiTheme="minorHAnsi" w:cstheme="minorHAnsi"/>
          <w:lang w:val="en-US"/>
        </w:rPr>
        <w:t xml:space="preserve">can be </w:t>
      </w:r>
      <w:r w:rsidR="007F50C4" w:rsidRPr="00882B0A">
        <w:rPr>
          <w:rFonts w:asciiTheme="minorHAnsi" w:hAnsiTheme="minorHAnsi" w:cstheme="minorHAnsi"/>
          <w:lang w:val="en-US"/>
        </w:rPr>
        <w:t xml:space="preserve">done based on the </w:t>
      </w:r>
      <w:r w:rsidR="006C5941" w:rsidRPr="00882B0A">
        <w:rPr>
          <w:rFonts w:asciiTheme="minorHAnsi" w:hAnsiTheme="minorHAnsi" w:cstheme="minorHAnsi"/>
          <w:lang w:val="en-US"/>
        </w:rPr>
        <w:t xml:space="preserve">information carried in the IP header, e.g., </w:t>
      </w:r>
      <w:r w:rsidR="00557949" w:rsidRPr="00882B0A">
        <w:rPr>
          <w:rFonts w:asciiTheme="minorHAnsi" w:hAnsiTheme="minorHAnsi" w:cstheme="minorHAnsi"/>
          <w:lang w:val="en-US"/>
        </w:rPr>
        <w:t xml:space="preserve">in the </w:t>
      </w:r>
      <w:r w:rsidR="006C5941" w:rsidRPr="00882B0A">
        <w:rPr>
          <w:rFonts w:asciiTheme="minorHAnsi" w:hAnsiTheme="minorHAnsi" w:cstheme="minorHAnsi"/>
          <w:lang w:val="en-US"/>
        </w:rPr>
        <w:t>DSCP field</w:t>
      </w:r>
      <w:r w:rsidR="009F047D" w:rsidRPr="00882B0A">
        <w:rPr>
          <w:rFonts w:asciiTheme="minorHAnsi" w:hAnsiTheme="minorHAnsi" w:cstheme="minorHAnsi"/>
          <w:lang w:val="en-US"/>
        </w:rPr>
        <w:t>.</w:t>
      </w:r>
      <w:bookmarkEnd w:id="3"/>
    </w:p>
    <w:p w14:paraId="08ADFB76" w14:textId="44962B00" w:rsidR="00866E64" w:rsidRDefault="00866E64" w:rsidP="001F4A53">
      <w:pPr>
        <w:pStyle w:val="BodyText"/>
        <w:jc w:val="center"/>
      </w:pPr>
      <w:r>
        <w:object w:dxaOrig="8811" w:dyaOrig="4003" w14:anchorId="4C37BD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.3pt;height:172.8pt" o:ole="">
            <v:imagedata r:id="rId14" o:title=""/>
          </v:shape>
          <o:OLEObject Type="Embed" ProgID="Visio.Drawing.11" ShapeID="_x0000_i1025" DrawAspect="Content" ObjectID="_1611687637" r:id="rId15"/>
        </w:object>
      </w:r>
    </w:p>
    <w:p w14:paraId="4FFC8700" w14:textId="6EB62F9C" w:rsidR="00866E64" w:rsidRPr="00882B0A" w:rsidRDefault="009809B7" w:rsidP="009809B7">
      <w:pPr>
        <w:pStyle w:val="BodyText"/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882B0A">
        <w:rPr>
          <w:rFonts w:asciiTheme="minorHAnsi" w:hAnsiTheme="minorHAnsi" w:cstheme="minorHAnsi"/>
          <w:b/>
          <w:sz w:val="24"/>
          <w:szCs w:val="24"/>
          <w:lang w:val="en-US"/>
        </w:rPr>
        <w:t xml:space="preserve">                         </w:t>
      </w:r>
      <w:r w:rsidR="00866E64" w:rsidRPr="00882B0A">
        <w:rPr>
          <w:rFonts w:asciiTheme="minorHAnsi" w:hAnsiTheme="minorHAnsi" w:cstheme="minorHAnsi"/>
          <w:b/>
          <w:sz w:val="24"/>
          <w:szCs w:val="24"/>
          <w:lang w:val="en-US"/>
        </w:rPr>
        <w:t xml:space="preserve">Figure 1: </w:t>
      </w:r>
      <w:r w:rsidR="00866E64" w:rsidRPr="00882B0A">
        <w:rPr>
          <w:rFonts w:asciiTheme="minorHAnsi" w:eastAsia="Yu Mincho" w:hAnsiTheme="minorHAnsi" w:cstheme="minorHAnsi"/>
          <w:b/>
          <w:sz w:val="24"/>
          <w:szCs w:val="24"/>
          <w:lang w:val="en-US"/>
        </w:rPr>
        <w:t xml:space="preserve">User Plane (UP) architecture recommended for </w:t>
      </w:r>
      <w:r w:rsidR="00843AE9" w:rsidRPr="00882B0A">
        <w:rPr>
          <w:rFonts w:asciiTheme="minorHAnsi" w:eastAsia="Yu Mincho" w:hAnsiTheme="minorHAnsi" w:cstheme="minorHAnsi"/>
          <w:b/>
          <w:sz w:val="24"/>
          <w:szCs w:val="24"/>
          <w:lang w:val="en-US"/>
        </w:rPr>
        <w:t>Rel.</w:t>
      </w:r>
      <w:r w:rsidR="00866E64" w:rsidRPr="00882B0A">
        <w:rPr>
          <w:rFonts w:asciiTheme="minorHAnsi" w:eastAsia="Yu Mincho" w:hAnsiTheme="minorHAnsi" w:cstheme="minorHAnsi"/>
          <w:b/>
          <w:sz w:val="24"/>
          <w:szCs w:val="24"/>
          <w:lang w:val="en-US"/>
        </w:rPr>
        <w:t>16 WI on IAB.</w:t>
      </w:r>
    </w:p>
    <w:p w14:paraId="028C4B15" w14:textId="4DFC717E" w:rsidR="00251F04" w:rsidRPr="00882B0A" w:rsidRDefault="00B74574" w:rsidP="00D67C1D">
      <w:pPr>
        <w:pStyle w:val="BodyText"/>
        <w:rPr>
          <w:rFonts w:asciiTheme="minorHAnsi" w:hAnsiTheme="minorHAnsi" w:cstheme="minorHAnsi"/>
          <w:lang w:val="en-US"/>
        </w:rPr>
      </w:pPr>
      <w:r w:rsidRPr="00882B0A">
        <w:rPr>
          <w:rFonts w:asciiTheme="minorHAnsi" w:hAnsiTheme="minorHAnsi" w:cstheme="minorHAnsi"/>
          <w:lang w:val="en-US"/>
        </w:rPr>
        <w:t xml:space="preserve">Another alternative </w:t>
      </w:r>
      <w:r w:rsidR="00DB420B" w:rsidRPr="00882B0A">
        <w:rPr>
          <w:rFonts w:asciiTheme="minorHAnsi" w:hAnsiTheme="minorHAnsi" w:cstheme="minorHAnsi"/>
          <w:lang w:val="en-US"/>
        </w:rPr>
        <w:t xml:space="preserve">to support 1:1 mapping </w:t>
      </w:r>
      <w:r w:rsidRPr="00882B0A">
        <w:rPr>
          <w:rFonts w:asciiTheme="minorHAnsi" w:hAnsiTheme="minorHAnsi" w:cstheme="minorHAnsi"/>
          <w:lang w:val="en-US"/>
        </w:rPr>
        <w:t xml:space="preserve">could be to use </w:t>
      </w:r>
      <w:r w:rsidR="002C4B9A" w:rsidRPr="00882B0A">
        <w:rPr>
          <w:rFonts w:asciiTheme="minorHAnsi" w:hAnsiTheme="minorHAnsi" w:cstheme="minorHAnsi"/>
          <w:lang w:val="en-US"/>
        </w:rPr>
        <w:t>IPv</w:t>
      </w:r>
      <w:r w:rsidR="000456B9" w:rsidRPr="00882B0A">
        <w:rPr>
          <w:rFonts w:asciiTheme="minorHAnsi" w:hAnsiTheme="minorHAnsi" w:cstheme="minorHAnsi"/>
          <w:lang w:val="en-US"/>
        </w:rPr>
        <w:t xml:space="preserve">6 flow labels, where a </w:t>
      </w:r>
      <w:r w:rsidR="002C4B9A" w:rsidRPr="00882B0A">
        <w:rPr>
          <w:rFonts w:asciiTheme="minorHAnsi" w:hAnsiTheme="minorHAnsi" w:cstheme="minorHAnsi"/>
          <w:lang w:val="en-US"/>
        </w:rPr>
        <w:t>set of</w:t>
      </w:r>
      <w:r w:rsidR="000456B9" w:rsidRPr="00882B0A">
        <w:rPr>
          <w:rFonts w:asciiTheme="minorHAnsi" w:hAnsiTheme="minorHAnsi" w:cstheme="minorHAnsi"/>
          <w:lang w:val="en-US"/>
        </w:rPr>
        <w:t xml:space="preserve"> flow labels could be dedicated to a specific BH RLC channel </w:t>
      </w:r>
      <w:r w:rsidR="00451A90" w:rsidRPr="00882B0A">
        <w:rPr>
          <w:rFonts w:asciiTheme="minorHAnsi" w:hAnsiTheme="minorHAnsi" w:cstheme="minorHAnsi"/>
          <w:lang w:val="en-US"/>
        </w:rPr>
        <w:t xml:space="preserve">configured by </w:t>
      </w:r>
      <w:r w:rsidR="00FB7B33" w:rsidRPr="00882B0A">
        <w:rPr>
          <w:rFonts w:asciiTheme="minorHAnsi" w:hAnsiTheme="minorHAnsi" w:cstheme="minorHAnsi"/>
          <w:lang w:val="en-US"/>
        </w:rPr>
        <w:t>Donor-</w:t>
      </w:r>
      <w:r w:rsidR="00451A90" w:rsidRPr="00882B0A">
        <w:rPr>
          <w:rFonts w:asciiTheme="minorHAnsi" w:hAnsiTheme="minorHAnsi" w:cstheme="minorHAnsi"/>
          <w:lang w:val="en-US"/>
        </w:rPr>
        <w:t xml:space="preserve">CU-CP. </w:t>
      </w:r>
      <w:r w:rsidR="005D4A75" w:rsidRPr="00882B0A">
        <w:rPr>
          <w:rFonts w:asciiTheme="minorHAnsi" w:hAnsiTheme="minorHAnsi" w:cstheme="minorHAnsi"/>
          <w:lang w:val="en-US"/>
        </w:rPr>
        <w:t>F</w:t>
      </w:r>
      <w:r w:rsidR="00BF1B5E" w:rsidRPr="00882B0A">
        <w:rPr>
          <w:rFonts w:asciiTheme="minorHAnsi" w:hAnsiTheme="minorHAnsi" w:cstheme="minorHAnsi"/>
          <w:lang w:val="en-US"/>
        </w:rPr>
        <w:t>or the UL, the mapping to BH RLC</w:t>
      </w:r>
      <w:r w:rsidR="00B71D6A" w:rsidRPr="00882B0A">
        <w:rPr>
          <w:rFonts w:asciiTheme="minorHAnsi" w:hAnsiTheme="minorHAnsi" w:cstheme="minorHAnsi"/>
          <w:lang w:val="en-US"/>
        </w:rPr>
        <w:t xml:space="preserve"> channels is done in the destination/access IAB node</w:t>
      </w:r>
      <w:r w:rsidR="00F13A04" w:rsidRPr="00882B0A">
        <w:rPr>
          <w:rFonts w:asciiTheme="minorHAnsi" w:hAnsiTheme="minorHAnsi" w:cstheme="minorHAnsi"/>
          <w:lang w:val="en-US"/>
        </w:rPr>
        <w:t>. T</w:t>
      </w:r>
      <w:r w:rsidR="00843AE9" w:rsidRPr="00882B0A">
        <w:rPr>
          <w:rFonts w:asciiTheme="minorHAnsi" w:hAnsiTheme="minorHAnsi" w:cstheme="minorHAnsi"/>
          <w:lang w:val="en-US"/>
        </w:rPr>
        <w:t xml:space="preserve">he </w:t>
      </w:r>
      <w:r w:rsidR="00213FAA" w:rsidRPr="00882B0A">
        <w:rPr>
          <w:rFonts w:asciiTheme="minorHAnsi" w:hAnsiTheme="minorHAnsi" w:cstheme="minorHAnsi"/>
          <w:lang w:val="en-US"/>
        </w:rPr>
        <w:t>destination/access IAB node has full knowledge of the UE-bearers</w:t>
      </w:r>
      <w:r w:rsidR="005D4A75" w:rsidRPr="00882B0A">
        <w:rPr>
          <w:rFonts w:asciiTheme="minorHAnsi" w:hAnsiTheme="minorHAnsi" w:cstheme="minorHAnsi"/>
          <w:lang w:val="en-US"/>
        </w:rPr>
        <w:t xml:space="preserve"> </w:t>
      </w:r>
      <w:r w:rsidR="000F4EBD" w:rsidRPr="00882B0A">
        <w:rPr>
          <w:rFonts w:asciiTheme="minorHAnsi" w:hAnsiTheme="minorHAnsi" w:cstheme="minorHAnsi"/>
          <w:lang w:val="en-US"/>
        </w:rPr>
        <w:t xml:space="preserve">and thus can perform </w:t>
      </w:r>
      <w:r w:rsidR="00843AE9" w:rsidRPr="00882B0A">
        <w:rPr>
          <w:rFonts w:asciiTheme="minorHAnsi" w:hAnsiTheme="minorHAnsi" w:cstheme="minorHAnsi"/>
          <w:lang w:val="en-US"/>
        </w:rPr>
        <w:t>mapping</w:t>
      </w:r>
      <w:r w:rsidR="00B945C7" w:rsidRPr="00882B0A">
        <w:rPr>
          <w:rFonts w:asciiTheme="minorHAnsi" w:hAnsiTheme="minorHAnsi" w:cstheme="minorHAnsi"/>
          <w:lang w:val="en-US"/>
        </w:rPr>
        <w:t xml:space="preserve"> based on any information</w:t>
      </w:r>
      <w:r w:rsidR="008176E7" w:rsidRPr="00882B0A">
        <w:rPr>
          <w:rFonts w:asciiTheme="minorHAnsi" w:hAnsiTheme="minorHAnsi" w:cstheme="minorHAnsi"/>
          <w:lang w:val="en-US"/>
        </w:rPr>
        <w:t xml:space="preserve">. </w:t>
      </w:r>
    </w:p>
    <w:p w14:paraId="08503360" w14:textId="689AC563" w:rsidR="002D1EBE" w:rsidRPr="00882B0A" w:rsidRDefault="002D1EBE" w:rsidP="002D1EBE">
      <w:pPr>
        <w:pStyle w:val="Observation"/>
        <w:rPr>
          <w:rFonts w:asciiTheme="minorHAnsi" w:hAnsiTheme="minorHAnsi" w:cstheme="minorHAnsi"/>
          <w:lang w:val="en-US"/>
        </w:rPr>
      </w:pPr>
      <w:bookmarkStart w:id="4" w:name="_Toc1061345"/>
      <w:r w:rsidRPr="00882B0A">
        <w:rPr>
          <w:rFonts w:asciiTheme="minorHAnsi" w:hAnsiTheme="minorHAnsi" w:cstheme="minorHAnsi"/>
          <w:lang w:val="en-US"/>
        </w:rPr>
        <w:t>For 1:1 bearer mapping</w:t>
      </w:r>
      <w:r w:rsidR="00B945C7" w:rsidRPr="00882B0A">
        <w:rPr>
          <w:rFonts w:asciiTheme="minorHAnsi" w:hAnsiTheme="minorHAnsi" w:cstheme="minorHAnsi"/>
          <w:lang w:val="en-US"/>
        </w:rPr>
        <w:t xml:space="preserve"> in the DL</w:t>
      </w:r>
      <w:r w:rsidR="00022DE6" w:rsidRPr="00882B0A">
        <w:rPr>
          <w:rFonts w:asciiTheme="minorHAnsi" w:hAnsiTheme="minorHAnsi" w:cstheme="minorHAnsi"/>
          <w:lang w:val="en-US"/>
        </w:rPr>
        <w:t xml:space="preserve"> in Donor DU</w:t>
      </w:r>
      <w:r w:rsidRPr="00882B0A">
        <w:rPr>
          <w:rFonts w:asciiTheme="minorHAnsi" w:hAnsiTheme="minorHAnsi" w:cstheme="minorHAnsi"/>
          <w:lang w:val="en-US"/>
        </w:rPr>
        <w:t xml:space="preserve">, there are </w:t>
      </w:r>
      <w:r w:rsidR="00B945C7" w:rsidRPr="00882B0A">
        <w:rPr>
          <w:rFonts w:asciiTheme="minorHAnsi" w:hAnsiTheme="minorHAnsi" w:cstheme="minorHAnsi"/>
          <w:lang w:val="en-US"/>
        </w:rPr>
        <w:t>two</w:t>
      </w:r>
      <w:r w:rsidRPr="00882B0A">
        <w:rPr>
          <w:rFonts w:asciiTheme="minorHAnsi" w:hAnsiTheme="minorHAnsi" w:cstheme="minorHAnsi"/>
          <w:lang w:val="en-US"/>
        </w:rPr>
        <w:t xml:space="preserve"> </w:t>
      </w:r>
      <w:r w:rsidR="005D4119" w:rsidRPr="00882B0A">
        <w:rPr>
          <w:rFonts w:asciiTheme="minorHAnsi" w:hAnsiTheme="minorHAnsi" w:cstheme="minorHAnsi"/>
          <w:lang w:val="en-US"/>
        </w:rPr>
        <w:t xml:space="preserve">possible </w:t>
      </w:r>
      <w:r w:rsidRPr="00882B0A">
        <w:rPr>
          <w:rFonts w:asciiTheme="minorHAnsi" w:hAnsiTheme="minorHAnsi" w:cstheme="minorHAnsi"/>
          <w:lang w:val="en-US"/>
        </w:rPr>
        <w:t>options:</w:t>
      </w:r>
      <w:bookmarkEnd w:id="4"/>
    </w:p>
    <w:p w14:paraId="07CF9929" w14:textId="365C5282" w:rsidR="002D1EBE" w:rsidRPr="00882B0A" w:rsidRDefault="007A4D3E" w:rsidP="002D1EBE">
      <w:pPr>
        <w:pStyle w:val="Observation"/>
        <w:numPr>
          <w:ilvl w:val="0"/>
          <w:numId w:val="34"/>
        </w:numPr>
        <w:rPr>
          <w:rFonts w:asciiTheme="minorHAnsi" w:hAnsiTheme="minorHAnsi" w:cstheme="minorHAnsi"/>
          <w:lang w:val="en-US"/>
        </w:rPr>
      </w:pPr>
      <w:bookmarkStart w:id="5" w:name="_Toc1061346"/>
      <w:r w:rsidRPr="00882B0A">
        <w:rPr>
          <w:rFonts w:asciiTheme="minorHAnsi" w:hAnsiTheme="minorHAnsi" w:cstheme="minorHAnsi"/>
          <w:lang w:val="en-US"/>
        </w:rPr>
        <w:t>d</w:t>
      </w:r>
      <w:r w:rsidR="002D1EBE" w:rsidRPr="00882B0A">
        <w:rPr>
          <w:rFonts w:asciiTheme="minorHAnsi" w:hAnsiTheme="minorHAnsi" w:cstheme="minorHAnsi"/>
          <w:lang w:val="en-US"/>
        </w:rPr>
        <w:t xml:space="preserve">edicated </w:t>
      </w:r>
      <w:r w:rsidR="00566F6E" w:rsidRPr="00882B0A">
        <w:rPr>
          <w:rFonts w:asciiTheme="minorHAnsi" w:hAnsiTheme="minorHAnsi" w:cstheme="minorHAnsi"/>
          <w:lang w:val="en-US"/>
        </w:rPr>
        <w:t xml:space="preserve">IPv6 </w:t>
      </w:r>
      <w:r w:rsidR="002D1EBE" w:rsidRPr="00882B0A">
        <w:rPr>
          <w:rFonts w:asciiTheme="minorHAnsi" w:hAnsiTheme="minorHAnsi" w:cstheme="minorHAnsi"/>
          <w:lang w:val="en-US"/>
        </w:rPr>
        <w:t xml:space="preserve">flow label for </w:t>
      </w:r>
      <w:r w:rsidR="008B14C3" w:rsidRPr="00882B0A">
        <w:rPr>
          <w:rFonts w:asciiTheme="minorHAnsi" w:hAnsiTheme="minorHAnsi" w:cstheme="minorHAnsi"/>
          <w:lang w:val="en-US"/>
        </w:rPr>
        <w:t xml:space="preserve">each </w:t>
      </w:r>
      <w:r w:rsidR="002D1EBE" w:rsidRPr="00882B0A">
        <w:rPr>
          <w:rFonts w:asciiTheme="minorHAnsi" w:hAnsiTheme="minorHAnsi" w:cstheme="minorHAnsi"/>
          <w:lang w:val="en-US"/>
        </w:rPr>
        <w:t>UE-bearer</w:t>
      </w:r>
      <w:bookmarkEnd w:id="5"/>
    </w:p>
    <w:p w14:paraId="42335E9C" w14:textId="2B54748E" w:rsidR="002D1EBE" w:rsidRDefault="007A4D3E" w:rsidP="002D1EBE">
      <w:pPr>
        <w:pStyle w:val="Observation"/>
        <w:numPr>
          <w:ilvl w:val="0"/>
          <w:numId w:val="34"/>
        </w:numPr>
        <w:rPr>
          <w:rFonts w:asciiTheme="minorHAnsi" w:hAnsiTheme="minorHAnsi" w:cstheme="minorHAnsi"/>
        </w:rPr>
      </w:pPr>
      <w:bookmarkStart w:id="6" w:name="_Toc1061347"/>
      <w:r>
        <w:rPr>
          <w:rFonts w:asciiTheme="minorHAnsi" w:hAnsiTheme="minorHAnsi" w:cstheme="minorHAnsi"/>
        </w:rPr>
        <w:t>u</w:t>
      </w:r>
      <w:r w:rsidR="002D1EBE">
        <w:rPr>
          <w:rFonts w:asciiTheme="minorHAnsi" w:hAnsiTheme="minorHAnsi" w:cstheme="minorHAnsi"/>
        </w:rPr>
        <w:t>sing the GTP TEID information</w:t>
      </w:r>
      <w:bookmarkEnd w:id="6"/>
      <w:r w:rsidR="005956C1">
        <w:rPr>
          <w:rFonts w:asciiTheme="minorHAnsi" w:hAnsiTheme="minorHAnsi" w:cstheme="minorHAnsi"/>
        </w:rPr>
        <w:t xml:space="preserve"> </w:t>
      </w:r>
    </w:p>
    <w:p w14:paraId="6C57408E" w14:textId="0093FC57" w:rsidR="002D1EBE" w:rsidRPr="00882B0A" w:rsidRDefault="00351084" w:rsidP="00D67C1D">
      <w:pPr>
        <w:pStyle w:val="Observation"/>
        <w:rPr>
          <w:rFonts w:asciiTheme="minorHAnsi" w:hAnsiTheme="minorHAnsi" w:cstheme="minorHAnsi"/>
          <w:lang w:val="en-US"/>
        </w:rPr>
      </w:pPr>
      <w:bookmarkStart w:id="7" w:name="_Toc1061348"/>
      <w:r w:rsidRPr="00882B0A">
        <w:rPr>
          <w:rFonts w:asciiTheme="minorHAnsi" w:hAnsiTheme="minorHAnsi" w:cstheme="minorHAnsi"/>
          <w:lang w:val="en-US"/>
        </w:rPr>
        <w:t>F</w:t>
      </w:r>
      <w:r w:rsidR="002D1EBE" w:rsidRPr="00882B0A">
        <w:rPr>
          <w:rFonts w:asciiTheme="minorHAnsi" w:hAnsiTheme="minorHAnsi" w:cstheme="minorHAnsi"/>
          <w:lang w:val="en-US"/>
        </w:rPr>
        <w:t>or the 1:1 mapping using GTP header information</w:t>
      </w:r>
      <w:r w:rsidR="00494AAD" w:rsidRPr="00882B0A">
        <w:rPr>
          <w:rFonts w:asciiTheme="minorHAnsi" w:hAnsiTheme="minorHAnsi" w:cstheme="minorHAnsi"/>
          <w:lang w:val="en-US"/>
        </w:rPr>
        <w:t>,</w:t>
      </w:r>
      <w:r w:rsidR="002D1EBE" w:rsidRPr="00882B0A">
        <w:rPr>
          <w:rFonts w:asciiTheme="minorHAnsi" w:hAnsiTheme="minorHAnsi" w:cstheme="minorHAnsi"/>
          <w:lang w:val="en-US"/>
        </w:rPr>
        <w:t xml:space="preserve"> </w:t>
      </w:r>
      <w:r w:rsidRPr="00882B0A">
        <w:rPr>
          <w:rFonts w:asciiTheme="minorHAnsi" w:hAnsiTheme="minorHAnsi" w:cstheme="minorHAnsi"/>
          <w:lang w:val="en-US"/>
        </w:rPr>
        <w:t xml:space="preserve">it is assumed </w:t>
      </w:r>
      <w:r w:rsidR="002D1EBE" w:rsidRPr="00882B0A">
        <w:rPr>
          <w:rFonts w:asciiTheme="minorHAnsi" w:hAnsiTheme="minorHAnsi" w:cstheme="minorHAnsi"/>
          <w:lang w:val="en-US"/>
        </w:rPr>
        <w:t xml:space="preserve">that a two-hop IPsec encryption mechanism will be </w:t>
      </w:r>
      <w:r w:rsidR="008B14C3" w:rsidRPr="00882B0A">
        <w:rPr>
          <w:rFonts w:asciiTheme="minorHAnsi" w:hAnsiTheme="minorHAnsi" w:cstheme="minorHAnsi"/>
          <w:lang w:val="en-US"/>
        </w:rPr>
        <w:t>needed</w:t>
      </w:r>
      <w:r w:rsidR="002D1EBE" w:rsidRPr="00882B0A">
        <w:rPr>
          <w:rFonts w:asciiTheme="minorHAnsi" w:hAnsiTheme="minorHAnsi" w:cstheme="minorHAnsi"/>
          <w:lang w:val="en-US"/>
        </w:rPr>
        <w:t>.</w:t>
      </w:r>
      <w:bookmarkEnd w:id="7"/>
    </w:p>
    <w:p w14:paraId="1F30279F" w14:textId="5A86EFC8" w:rsidR="000A1077" w:rsidRPr="00F82F19" w:rsidRDefault="00E37E28" w:rsidP="004C70AB">
      <w:pPr>
        <w:pStyle w:val="Observation"/>
        <w:rPr>
          <w:rFonts w:asciiTheme="minorHAnsi" w:hAnsiTheme="minorHAnsi" w:cstheme="minorHAnsi"/>
          <w:lang w:val="en-US"/>
        </w:rPr>
      </w:pPr>
      <w:bookmarkStart w:id="8" w:name="_Toc1061349"/>
      <w:r w:rsidRPr="00882B0A">
        <w:rPr>
          <w:rFonts w:asciiTheme="minorHAnsi" w:hAnsiTheme="minorHAnsi" w:cstheme="minorHAnsi"/>
          <w:lang w:val="en-US"/>
        </w:rPr>
        <w:t xml:space="preserve">For the UL, the mapping </w:t>
      </w:r>
      <w:r w:rsidR="00862E82" w:rsidRPr="00882B0A">
        <w:rPr>
          <w:rFonts w:asciiTheme="minorHAnsi" w:hAnsiTheme="minorHAnsi" w:cstheme="minorHAnsi"/>
          <w:lang w:val="en-US"/>
        </w:rPr>
        <w:t>to BH RLC channels</w:t>
      </w:r>
      <w:r w:rsidR="002A4F7A" w:rsidRPr="00882B0A">
        <w:rPr>
          <w:rFonts w:asciiTheme="minorHAnsi" w:hAnsiTheme="minorHAnsi" w:cstheme="minorHAnsi"/>
          <w:lang w:val="en-US"/>
        </w:rPr>
        <w:t xml:space="preserve"> </w:t>
      </w:r>
      <w:r w:rsidR="00022DE6" w:rsidRPr="00882B0A">
        <w:rPr>
          <w:rFonts w:asciiTheme="minorHAnsi" w:hAnsiTheme="minorHAnsi" w:cstheme="minorHAnsi"/>
          <w:lang w:val="en-US"/>
        </w:rPr>
        <w:t xml:space="preserve">can be based on any QoS information available in the </w:t>
      </w:r>
      <w:r w:rsidR="00862E82" w:rsidRPr="00882B0A">
        <w:rPr>
          <w:rFonts w:asciiTheme="minorHAnsi" w:hAnsiTheme="minorHAnsi" w:cstheme="minorHAnsi"/>
          <w:lang w:val="en-US"/>
        </w:rPr>
        <w:t>destination/access IAB node</w:t>
      </w:r>
      <w:r w:rsidR="00AA5562">
        <w:rPr>
          <w:rFonts w:asciiTheme="minorHAnsi" w:hAnsiTheme="minorHAnsi" w:cstheme="minorHAnsi"/>
          <w:lang w:val="en-US"/>
        </w:rPr>
        <w:t>,</w:t>
      </w:r>
      <w:r w:rsidR="003E6080" w:rsidRPr="00882B0A">
        <w:rPr>
          <w:rFonts w:asciiTheme="minorHAnsi" w:hAnsiTheme="minorHAnsi" w:cstheme="minorHAnsi"/>
          <w:lang w:val="en-US"/>
        </w:rPr>
        <w:t xml:space="preserve"> making it possible to have the same mapping both in DL and UL</w:t>
      </w:r>
      <w:r w:rsidR="00BC06FF" w:rsidRPr="00882B0A">
        <w:rPr>
          <w:rFonts w:asciiTheme="minorHAnsi" w:hAnsiTheme="minorHAnsi" w:cstheme="minorHAnsi"/>
          <w:lang w:val="en-US"/>
        </w:rPr>
        <w:t>.</w:t>
      </w:r>
      <w:bookmarkEnd w:id="8"/>
    </w:p>
    <w:p w14:paraId="75F2E413" w14:textId="22FF822C" w:rsidR="004C70AB" w:rsidRPr="00882B0A" w:rsidRDefault="002938FF" w:rsidP="00F82F19">
      <w:pPr>
        <w:jc w:val="both"/>
        <w:rPr>
          <w:lang w:val="en-US" w:eastAsia="en-GB"/>
        </w:rPr>
      </w:pPr>
      <w:r w:rsidRPr="00882B0A">
        <w:rPr>
          <w:lang w:val="en-US" w:eastAsia="en-GB"/>
        </w:rPr>
        <w:t xml:space="preserve">As argued by </w:t>
      </w:r>
      <w:r w:rsidR="00ED386A" w:rsidRPr="00882B0A">
        <w:rPr>
          <w:lang w:val="en-US" w:eastAsia="en-GB"/>
        </w:rPr>
        <w:t xml:space="preserve">some </w:t>
      </w:r>
      <w:r w:rsidRPr="00882B0A">
        <w:rPr>
          <w:lang w:val="en-US" w:eastAsia="en-GB"/>
        </w:rPr>
        <w:t>operator</w:t>
      </w:r>
      <w:r w:rsidR="008C4F5D" w:rsidRPr="00882B0A">
        <w:rPr>
          <w:lang w:val="en-US" w:eastAsia="en-GB"/>
        </w:rPr>
        <w:t>s [2]</w:t>
      </w:r>
      <w:r w:rsidR="00E41694" w:rsidRPr="00882B0A">
        <w:rPr>
          <w:lang w:val="en-US" w:eastAsia="en-GB"/>
        </w:rPr>
        <w:t xml:space="preserve">, </w:t>
      </w:r>
      <w:r w:rsidR="00827B52" w:rsidRPr="00882B0A">
        <w:rPr>
          <w:lang w:val="en-US" w:eastAsia="en-GB"/>
        </w:rPr>
        <w:t xml:space="preserve">IAB </w:t>
      </w:r>
      <w:r w:rsidR="004B542E" w:rsidRPr="00882B0A">
        <w:rPr>
          <w:lang w:val="en-US" w:eastAsia="en-GB"/>
        </w:rPr>
        <w:t>Rel</w:t>
      </w:r>
      <w:r w:rsidR="00ED386A" w:rsidRPr="00882B0A">
        <w:rPr>
          <w:lang w:val="en-US" w:eastAsia="en-GB"/>
        </w:rPr>
        <w:t>-</w:t>
      </w:r>
      <w:r w:rsidR="004B542E" w:rsidRPr="00882B0A">
        <w:rPr>
          <w:lang w:val="en-US" w:eastAsia="en-GB"/>
        </w:rPr>
        <w:t xml:space="preserve">16 work should focus on </w:t>
      </w:r>
      <w:r w:rsidR="00326CFB" w:rsidRPr="00882B0A">
        <w:rPr>
          <w:lang w:val="en-US" w:eastAsia="en-GB"/>
        </w:rPr>
        <w:t xml:space="preserve">a </w:t>
      </w:r>
      <w:r w:rsidR="004B542E" w:rsidRPr="00882B0A">
        <w:rPr>
          <w:lang w:val="en-US" w:eastAsia="en-GB"/>
        </w:rPr>
        <w:t>simple</w:t>
      </w:r>
      <w:r w:rsidR="0057221C" w:rsidRPr="00882B0A">
        <w:rPr>
          <w:lang w:val="en-US" w:eastAsia="en-GB"/>
        </w:rPr>
        <w:t xml:space="preserve"> model of QoS support using N:1 mapping</w:t>
      </w:r>
      <w:r w:rsidR="00F04A85" w:rsidRPr="00882B0A">
        <w:rPr>
          <w:lang w:val="en-US" w:eastAsia="en-GB"/>
        </w:rPr>
        <w:t xml:space="preserve"> </w:t>
      </w:r>
      <w:r w:rsidR="006226E9" w:rsidRPr="00882B0A">
        <w:rPr>
          <w:lang w:val="en-US" w:eastAsia="en-GB"/>
        </w:rPr>
        <w:t xml:space="preserve">and </w:t>
      </w:r>
      <w:r w:rsidR="00D57036" w:rsidRPr="00882B0A">
        <w:rPr>
          <w:lang w:val="en-US" w:eastAsia="en-GB"/>
        </w:rPr>
        <w:t>address the</w:t>
      </w:r>
      <w:r w:rsidR="00525B95" w:rsidRPr="00882B0A">
        <w:rPr>
          <w:lang w:val="en-US" w:eastAsia="en-GB"/>
        </w:rPr>
        <w:t xml:space="preserve"> fine-gra</w:t>
      </w:r>
      <w:r w:rsidR="00C81197" w:rsidRPr="00882B0A">
        <w:rPr>
          <w:lang w:val="en-US" w:eastAsia="en-GB"/>
        </w:rPr>
        <w:t>ined QoS solution</w:t>
      </w:r>
      <w:r w:rsidR="0073579B" w:rsidRPr="00882B0A">
        <w:rPr>
          <w:lang w:val="en-US" w:eastAsia="en-GB"/>
        </w:rPr>
        <w:t>(s)</w:t>
      </w:r>
      <w:r w:rsidR="00C81197" w:rsidRPr="00882B0A">
        <w:rPr>
          <w:lang w:val="en-US" w:eastAsia="en-GB"/>
        </w:rPr>
        <w:t xml:space="preserve"> for later releases.</w:t>
      </w:r>
      <w:r w:rsidR="007C6148" w:rsidRPr="00882B0A">
        <w:rPr>
          <w:lang w:val="en-US" w:eastAsia="en-GB"/>
        </w:rPr>
        <w:t xml:space="preserve"> </w:t>
      </w:r>
      <w:r w:rsidR="00B61E51" w:rsidRPr="00882B0A">
        <w:rPr>
          <w:lang w:val="en-US" w:eastAsia="en-GB"/>
        </w:rPr>
        <w:t>Furthermore,</w:t>
      </w:r>
      <w:r w:rsidR="00286756" w:rsidRPr="00882B0A">
        <w:rPr>
          <w:lang w:val="en-US" w:eastAsia="en-GB"/>
        </w:rPr>
        <w:t xml:space="preserve"> </w:t>
      </w:r>
      <w:r w:rsidR="004451B9" w:rsidRPr="00882B0A">
        <w:rPr>
          <w:lang w:val="en-US" w:eastAsia="en-GB"/>
        </w:rPr>
        <w:t>when it comes to</w:t>
      </w:r>
      <w:r w:rsidR="0000127D" w:rsidRPr="00882B0A">
        <w:rPr>
          <w:lang w:val="en-US" w:eastAsia="en-GB"/>
        </w:rPr>
        <w:t xml:space="preserve"> </w:t>
      </w:r>
      <w:r w:rsidR="0063221E" w:rsidRPr="00882B0A">
        <w:rPr>
          <w:lang w:val="en-US" w:eastAsia="en-GB"/>
        </w:rPr>
        <w:t xml:space="preserve">the selection of </w:t>
      </w:r>
      <w:r w:rsidR="00120F81" w:rsidRPr="00882B0A">
        <w:rPr>
          <w:lang w:val="en-US" w:eastAsia="en-GB"/>
        </w:rPr>
        <w:t>QoS enforcement</w:t>
      </w:r>
      <w:r w:rsidR="00C418CC" w:rsidRPr="00882B0A">
        <w:rPr>
          <w:lang w:val="en-US" w:eastAsia="en-GB"/>
        </w:rPr>
        <w:t xml:space="preserve"> </w:t>
      </w:r>
      <w:r w:rsidR="00985C2A" w:rsidRPr="00882B0A">
        <w:rPr>
          <w:lang w:val="en-US" w:eastAsia="en-GB"/>
        </w:rPr>
        <w:t>approach among the ones discussed above</w:t>
      </w:r>
      <w:r w:rsidR="00120F81" w:rsidRPr="00882B0A">
        <w:rPr>
          <w:lang w:val="en-US" w:eastAsia="en-GB"/>
        </w:rPr>
        <w:t xml:space="preserve">, </w:t>
      </w:r>
      <w:r w:rsidR="005E55A1" w:rsidRPr="00882B0A">
        <w:rPr>
          <w:lang w:val="en-US" w:eastAsia="en-GB"/>
        </w:rPr>
        <w:t>in our view, it</w:t>
      </w:r>
      <w:r w:rsidR="00D57036" w:rsidRPr="00882B0A">
        <w:rPr>
          <w:lang w:val="en-US" w:eastAsia="en-GB"/>
        </w:rPr>
        <w:t xml:space="preserve"> i</w:t>
      </w:r>
      <w:r w:rsidR="005E55A1" w:rsidRPr="00882B0A">
        <w:rPr>
          <w:lang w:val="en-US" w:eastAsia="en-GB"/>
        </w:rPr>
        <w:t xml:space="preserve">s up to </w:t>
      </w:r>
      <w:r w:rsidR="00D1720F">
        <w:rPr>
          <w:lang w:val="en-US" w:eastAsia="en-GB"/>
        </w:rPr>
        <w:t xml:space="preserve">the </w:t>
      </w:r>
      <w:r w:rsidR="0039578E" w:rsidRPr="00882B0A">
        <w:rPr>
          <w:lang w:val="en-US" w:eastAsia="en-GB"/>
        </w:rPr>
        <w:t xml:space="preserve">operators </w:t>
      </w:r>
      <w:r w:rsidR="00B270EB" w:rsidRPr="00882B0A">
        <w:rPr>
          <w:lang w:val="en-US" w:eastAsia="en-GB"/>
        </w:rPr>
        <w:t xml:space="preserve">to decide based on </w:t>
      </w:r>
      <w:r w:rsidR="005E55A1" w:rsidRPr="00882B0A">
        <w:rPr>
          <w:lang w:val="en-US" w:eastAsia="en-GB"/>
        </w:rPr>
        <w:t>the</w:t>
      </w:r>
      <w:r w:rsidR="00B270EB" w:rsidRPr="00882B0A">
        <w:rPr>
          <w:lang w:val="en-US" w:eastAsia="en-GB"/>
        </w:rPr>
        <w:t>ir</w:t>
      </w:r>
      <w:r w:rsidR="005E55A1" w:rsidRPr="00882B0A">
        <w:rPr>
          <w:lang w:val="en-US" w:eastAsia="en-GB"/>
        </w:rPr>
        <w:t xml:space="preserve"> </w:t>
      </w:r>
      <w:r w:rsidR="00CE65B5" w:rsidRPr="00882B0A">
        <w:rPr>
          <w:lang w:val="en-US" w:eastAsia="en-GB"/>
        </w:rPr>
        <w:t xml:space="preserve">network implementation </w:t>
      </w:r>
      <w:r w:rsidR="00A51AE2" w:rsidRPr="00882B0A">
        <w:rPr>
          <w:lang w:val="en-US" w:eastAsia="en-GB"/>
        </w:rPr>
        <w:t>and configuration</w:t>
      </w:r>
      <w:r w:rsidR="00A419CD" w:rsidRPr="00882B0A">
        <w:rPr>
          <w:lang w:val="en-US" w:eastAsia="en-GB"/>
        </w:rPr>
        <w:t xml:space="preserve"> requirements</w:t>
      </w:r>
      <w:r w:rsidR="00AE0B60" w:rsidRPr="00882B0A">
        <w:rPr>
          <w:lang w:val="en-US" w:eastAsia="en-GB"/>
        </w:rPr>
        <w:t>.</w:t>
      </w:r>
      <w:r w:rsidR="00212ACA" w:rsidRPr="00882B0A">
        <w:rPr>
          <w:lang w:val="en-US" w:eastAsia="en-GB"/>
        </w:rPr>
        <w:t xml:space="preserve"> Thus, </w:t>
      </w:r>
      <w:r w:rsidR="008F22D0" w:rsidRPr="00882B0A">
        <w:rPr>
          <w:lang w:val="en-US" w:eastAsia="en-GB"/>
        </w:rPr>
        <w:t xml:space="preserve">all the </w:t>
      </w:r>
      <w:r w:rsidR="002545ED" w:rsidRPr="00882B0A">
        <w:rPr>
          <w:lang w:val="en-US" w:eastAsia="en-GB"/>
        </w:rPr>
        <w:t xml:space="preserve">fine-grained QoS </w:t>
      </w:r>
      <w:r w:rsidR="008F22D0" w:rsidRPr="00882B0A">
        <w:rPr>
          <w:lang w:val="en-US" w:eastAsia="en-GB"/>
        </w:rPr>
        <w:t xml:space="preserve">solutions </w:t>
      </w:r>
      <w:r w:rsidR="009C4957" w:rsidRPr="00882B0A">
        <w:rPr>
          <w:lang w:val="en-US" w:eastAsia="en-GB"/>
        </w:rPr>
        <w:t>(</w:t>
      </w:r>
      <w:r w:rsidR="002545ED" w:rsidRPr="00882B0A">
        <w:rPr>
          <w:lang w:val="en-US" w:eastAsia="en-GB"/>
        </w:rPr>
        <w:t>detailed above</w:t>
      </w:r>
      <w:r w:rsidR="009C4957" w:rsidRPr="00882B0A">
        <w:rPr>
          <w:lang w:val="en-US" w:eastAsia="en-GB"/>
        </w:rPr>
        <w:t>)</w:t>
      </w:r>
      <w:r w:rsidR="002545ED" w:rsidRPr="00882B0A">
        <w:rPr>
          <w:lang w:val="en-US" w:eastAsia="en-GB"/>
        </w:rPr>
        <w:t xml:space="preserve"> should be supported </w:t>
      </w:r>
      <w:r w:rsidR="004C7B11" w:rsidRPr="00882B0A">
        <w:rPr>
          <w:lang w:val="en-US" w:eastAsia="en-GB"/>
        </w:rPr>
        <w:t xml:space="preserve">for bearer mapping </w:t>
      </w:r>
      <w:r w:rsidR="00EA6219" w:rsidRPr="00882B0A">
        <w:rPr>
          <w:lang w:val="en-US" w:eastAsia="en-GB"/>
        </w:rPr>
        <w:t>in</w:t>
      </w:r>
      <w:r w:rsidR="004C7B11" w:rsidRPr="00882B0A">
        <w:rPr>
          <w:lang w:val="en-US" w:eastAsia="en-GB"/>
        </w:rPr>
        <w:t xml:space="preserve"> IAB network</w:t>
      </w:r>
      <w:r w:rsidR="00C35AF1" w:rsidRPr="00882B0A">
        <w:rPr>
          <w:lang w:val="en-US" w:eastAsia="en-GB"/>
        </w:rPr>
        <w:t>s</w:t>
      </w:r>
      <w:r w:rsidR="009C4957" w:rsidRPr="00882B0A">
        <w:rPr>
          <w:lang w:val="en-US" w:eastAsia="en-GB"/>
        </w:rPr>
        <w:t>.</w:t>
      </w:r>
      <w:r w:rsidR="008F22D0" w:rsidRPr="00882B0A">
        <w:rPr>
          <w:lang w:val="en-US" w:eastAsia="en-GB"/>
        </w:rPr>
        <w:t xml:space="preserve"> </w:t>
      </w:r>
    </w:p>
    <w:p w14:paraId="5501A603" w14:textId="6B8E83C3" w:rsidR="0055727C" w:rsidRPr="00882B0A" w:rsidRDefault="0055727C" w:rsidP="00251F04">
      <w:pPr>
        <w:pStyle w:val="Proposal"/>
        <w:rPr>
          <w:rFonts w:asciiTheme="minorHAnsi" w:hAnsiTheme="minorHAnsi" w:cstheme="minorHAnsi"/>
          <w:lang w:val="en-US"/>
        </w:rPr>
      </w:pPr>
      <w:bookmarkStart w:id="9" w:name="_Toc1061350"/>
      <w:r w:rsidRPr="00882B0A">
        <w:rPr>
          <w:rFonts w:asciiTheme="minorHAnsi" w:hAnsiTheme="minorHAnsi" w:cstheme="minorHAnsi"/>
          <w:lang w:val="en-US"/>
        </w:rPr>
        <w:t>It is up to operators to decide</w:t>
      </w:r>
      <w:r w:rsidR="0082132E" w:rsidRPr="00882B0A">
        <w:rPr>
          <w:rFonts w:asciiTheme="minorHAnsi" w:hAnsiTheme="minorHAnsi" w:cstheme="minorHAnsi"/>
          <w:lang w:val="en-US"/>
        </w:rPr>
        <w:t xml:space="preserve"> how to support </w:t>
      </w:r>
      <w:r w:rsidR="00875949" w:rsidRPr="00882B0A">
        <w:rPr>
          <w:rFonts w:asciiTheme="minorHAnsi" w:hAnsiTheme="minorHAnsi" w:cstheme="minorHAnsi"/>
          <w:lang w:val="en-US"/>
        </w:rPr>
        <w:t>QoS enforcement based on their network implementation and configuration</w:t>
      </w:r>
      <w:r w:rsidR="00962742" w:rsidRPr="00882B0A">
        <w:rPr>
          <w:rFonts w:asciiTheme="minorHAnsi" w:hAnsiTheme="minorHAnsi" w:cstheme="minorHAnsi"/>
          <w:lang w:val="en-US"/>
        </w:rPr>
        <w:t>.</w:t>
      </w:r>
      <w:bookmarkEnd w:id="9"/>
    </w:p>
    <w:p w14:paraId="5561D2D0" w14:textId="0EBD17A4" w:rsidR="00513A01" w:rsidRPr="00882B0A" w:rsidRDefault="00513A01" w:rsidP="00251F04">
      <w:pPr>
        <w:pStyle w:val="Proposal"/>
        <w:rPr>
          <w:rFonts w:asciiTheme="minorHAnsi" w:hAnsiTheme="minorHAnsi" w:cstheme="minorHAnsi"/>
          <w:lang w:val="en-US"/>
        </w:rPr>
      </w:pPr>
      <w:bookmarkStart w:id="10" w:name="_Toc1061351"/>
      <w:r w:rsidRPr="00882B0A">
        <w:rPr>
          <w:rFonts w:asciiTheme="minorHAnsi" w:hAnsiTheme="minorHAnsi" w:cstheme="minorHAnsi"/>
          <w:lang w:val="en-US"/>
        </w:rPr>
        <w:t>N:1 mapping can be supported in Donor DU and access IAB node using only IP header information.</w:t>
      </w:r>
      <w:bookmarkEnd w:id="10"/>
    </w:p>
    <w:p w14:paraId="58DDDC95" w14:textId="592EE6DC" w:rsidR="00C35AF1" w:rsidRPr="00882B0A" w:rsidRDefault="00D0488C" w:rsidP="00251F04">
      <w:pPr>
        <w:pStyle w:val="Proposal"/>
        <w:rPr>
          <w:rFonts w:asciiTheme="minorHAnsi" w:hAnsiTheme="minorHAnsi" w:cstheme="minorHAnsi"/>
          <w:lang w:val="en-US"/>
        </w:rPr>
      </w:pPr>
      <w:bookmarkStart w:id="11" w:name="_Toc1061352"/>
      <w:r w:rsidRPr="00882B0A">
        <w:rPr>
          <w:rFonts w:asciiTheme="minorHAnsi" w:hAnsiTheme="minorHAnsi" w:cstheme="minorHAnsi"/>
          <w:lang w:val="en-US"/>
        </w:rPr>
        <w:t>1:1 mapping can be supported by either using;</w:t>
      </w:r>
      <w:bookmarkEnd w:id="11"/>
      <w:r w:rsidRPr="00882B0A">
        <w:rPr>
          <w:rFonts w:asciiTheme="minorHAnsi" w:hAnsiTheme="minorHAnsi" w:cstheme="minorHAnsi"/>
          <w:lang w:val="en-US"/>
        </w:rPr>
        <w:t xml:space="preserve"> </w:t>
      </w:r>
    </w:p>
    <w:p w14:paraId="43034BAF" w14:textId="44972F61" w:rsidR="00C35AF1" w:rsidRPr="00882B0A" w:rsidRDefault="00AF48CD" w:rsidP="00C35AF1">
      <w:pPr>
        <w:pStyle w:val="Proposal"/>
        <w:numPr>
          <w:ilvl w:val="0"/>
          <w:numId w:val="35"/>
        </w:numPr>
        <w:rPr>
          <w:rFonts w:asciiTheme="minorHAnsi" w:hAnsiTheme="minorHAnsi" w:cstheme="minorHAnsi"/>
          <w:lang w:val="en-US"/>
        </w:rPr>
      </w:pPr>
      <w:bookmarkStart w:id="12" w:name="_Toc1061353"/>
      <w:r w:rsidRPr="00882B0A">
        <w:rPr>
          <w:rFonts w:asciiTheme="minorHAnsi" w:hAnsiTheme="minorHAnsi" w:cstheme="minorHAnsi"/>
          <w:lang w:val="en-US"/>
        </w:rPr>
        <w:t>dedicated IP flow label</w:t>
      </w:r>
      <w:r w:rsidR="00910AA9" w:rsidRPr="00882B0A">
        <w:rPr>
          <w:rFonts w:asciiTheme="minorHAnsi" w:hAnsiTheme="minorHAnsi" w:cstheme="minorHAnsi"/>
          <w:lang w:val="en-US"/>
        </w:rPr>
        <w:t xml:space="preserve"> for </w:t>
      </w:r>
      <w:r w:rsidR="00543C41" w:rsidRPr="00882B0A">
        <w:rPr>
          <w:rFonts w:asciiTheme="minorHAnsi" w:hAnsiTheme="minorHAnsi" w:cstheme="minorHAnsi"/>
          <w:lang w:val="en-US"/>
        </w:rPr>
        <w:t xml:space="preserve">each </w:t>
      </w:r>
      <w:r w:rsidR="00910AA9" w:rsidRPr="00882B0A">
        <w:rPr>
          <w:rFonts w:asciiTheme="minorHAnsi" w:hAnsiTheme="minorHAnsi" w:cstheme="minorHAnsi"/>
          <w:lang w:val="en-US"/>
        </w:rPr>
        <w:t>UE-bearer</w:t>
      </w:r>
      <w:bookmarkEnd w:id="12"/>
    </w:p>
    <w:p w14:paraId="6444A6C8" w14:textId="03FC7E3C" w:rsidR="00C35AF1" w:rsidRDefault="00910AA9" w:rsidP="00C35AF1">
      <w:pPr>
        <w:pStyle w:val="Proposal"/>
        <w:numPr>
          <w:ilvl w:val="0"/>
          <w:numId w:val="35"/>
        </w:numPr>
        <w:rPr>
          <w:rFonts w:asciiTheme="minorHAnsi" w:hAnsiTheme="minorHAnsi" w:cstheme="minorHAnsi"/>
        </w:rPr>
      </w:pPr>
      <w:bookmarkStart w:id="13" w:name="_Toc1061354"/>
      <w:r>
        <w:rPr>
          <w:rFonts w:asciiTheme="minorHAnsi" w:hAnsiTheme="minorHAnsi" w:cstheme="minorHAnsi"/>
        </w:rPr>
        <w:t xml:space="preserve">using </w:t>
      </w:r>
      <w:r w:rsidR="00AF48CD">
        <w:rPr>
          <w:rFonts w:asciiTheme="minorHAnsi" w:hAnsiTheme="minorHAnsi" w:cstheme="minorHAnsi"/>
        </w:rPr>
        <w:t>GTP TEID</w:t>
      </w:r>
      <w:r>
        <w:rPr>
          <w:rFonts w:asciiTheme="minorHAnsi" w:hAnsiTheme="minorHAnsi" w:cstheme="minorHAnsi"/>
        </w:rPr>
        <w:t xml:space="preserve"> information</w:t>
      </w:r>
      <w:bookmarkEnd w:id="13"/>
    </w:p>
    <w:p w14:paraId="669AD0FC" w14:textId="6196A85E" w:rsidR="00BD3718" w:rsidRPr="00DB3744" w:rsidRDefault="001F4A53" w:rsidP="00BD3718">
      <w:pPr>
        <w:pStyle w:val="Heading1"/>
        <w:rPr>
          <w:rFonts w:asciiTheme="minorHAnsi" w:hAnsiTheme="minorHAnsi" w:cstheme="minorHAnsi"/>
        </w:rPr>
      </w:pPr>
      <w:r w:rsidRPr="005047A4">
        <w:rPr>
          <w:rFonts w:asciiTheme="minorHAnsi" w:hAnsiTheme="minorHAnsi" w:cstheme="minorHAnsi"/>
        </w:rPr>
        <w:lastRenderedPageBreak/>
        <w:t>3</w:t>
      </w:r>
      <w:r w:rsidR="00BD3718" w:rsidRPr="005047A4">
        <w:rPr>
          <w:rFonts w:asciiTheme="minorHAnsi" w:hAnsiTheme="minorHAnsi" w:cstheme="minorHAnsi"/>
        </w:rPr>
        <w:tab/>
      </w:r>
      <w:r w:rsidR="00BD3718" w:rsidRPr="00DB3744">
        <w:rPr>
          <w:rFonts w:asciiTheme="minorHAnsi" w:hAnsiTheme="minorHAnsi" w:cstheme="minorHAnsi"/>
        </w:rPr>
        <w:t>Conclusion</w:t>
      </w:r>
    </w:p>
    <w:p w14:paraId="5C505399" w14:textId="77777777" w:rsidR="00BD3718" w:rsidRPr="00D116A2" w:rsidRDefault="00BD3718" w:rsidP="00BD3718">
      <w:pPr>
        <w:pStyle w:val="BodyText"/>
        <w:rPr>
          <w:rFonts w:asciiTheme="minorHAnsi" w:hAnsiTheme="minorHAnsi" w:cstheme="minorHAnsi"/>
          <w:b/>
          <w:lang w:val="en-US"/>
        </w:rPr>
      </w:pPr>
      <w:r w:rsidRPr="00D116A2">
        <w:rPr>
          <w:rFonts w:asciiTheme="minorHAnsi" w:hAnsiTheme="minorHAnsi" w:cstheme="minorHAnsi"/>
          <w:lang w:val="en-US"/>
        </w:rPr>
        <w:t>In the previous sections we made the following observations:</w:t>
      </w:r>
      <w:r w:rsidRPr="00D116A2">
        <w:rPr>
          <w:rFonts w:asciiTheme="minorHAnsi" w:hAnsiTheme="minorHAnsi" w:cstheme="minorHAnsi"/>
          <w:b/>
          <w:lang w:val="en-US"/>
        </w:rPr>
        <w:t xml:space="preserve"> </w:t>
      </w:r>
    </w:p>
    <w:p w14:paraId="6EFBC305" w14:textId="1C5063F7" w:rsidR="00D116A2" w:rsidRPr="00D116A2" w:rsidRDefault="00BD37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r w:rsidRPr="00D116A2">
        <w:rPr>
          <w:rFonts w:asciiTheme="minorHAnsi" w:hAnsiTheme="minorHAnsi" w:cstheme="minorHAnsi"/>
          <w:b w:val="0"/>
          <w:bCs/>
        </w:rPr>
        <w:fldChar w:fldCharType="begin"/>
      </w:r>
      <w:r w:rsidRPr="00D116A2">
        <w:rPr>
          <w:rFonts w:asciiTheme="minorHAnsi" w:hAnsiTheme="minorHAnsi" w:cstheme="minorHAnsi"/>
          <w:b w:val="0"/>
          <w:bCs/>
        </w:rPr>
        <w:instrText xml:space="preserve"> TOC \f O \n \h \z \t "Observation" \c </w:instrText>
      </w:r>
      <w:r w:rsidRPr="00D116A2">
        <w:rPr>
          <w:rFonts w:asciiTheme="minorHAnsi" w:hAnsiTheme="minorHAnsi" w:cstheme="minorHAnsi"/>
          <w:b w:val="0"/>
          <w:bCs/>
        </w:rPr>
        <w:fldChar w:fldCharType="separate"/>
      </w:r>
      <w:hyperlink w:anchor="_Toc1061344" w:history="1"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Observation 1</w:t>
        </w:r>
        <w:r w:rsidR="00D116A2" w:rsidRPr="00D116A2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For N:1 case, the bearer mapping can be done based on the information carried in the IP header, e.g., in the DSCP field.</w:t>
        </w:r>
      </w:hyperlink>
    </w:p>
    <w:p w14:paraId="4B757C7E" w14:textId="50C1DF0F" w:rsidR="00D116A2" w:rsidRPr="00D116A2" w:rsidRDefault="00E27F8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45" w:history="1"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Observation 2</w:t>
        </w:r>
        <w:r w:rsidR="00D116A2" w:rsidRPr="00D116A2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For 1:1 bearer mapping in the DL in Donor DU, there are two possible options:</w:t>
        </w:r>
      </w:hyperlink>
    </w:p>
    <w:p w14:paraId="7535DA57" w14:textId="1B0AB331" w:rsidR="00D116A2" w:rsidRPr="00D116A2" w:rsidRDefault="00E27F8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46" w:history="1"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-</w:t>
        </w:r>
        <w:r w:rsidR="00D116A2" w:rsidRPr="00D116A2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dedicated IPv6 flow label for each UE-bearer</w:t>
        </w:r>
      </w:hyperlink>
    </w:p>
    <w:p w14:paraId="2E064360" w14:textId="1B216D5D" w:rsidR="00D116A2" w:rsidRPr="00D116A2" w:rsidRDefault="00E27F8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47" w:history="1">
        <w:r w:rsidR="00D116A2" w:rsidRPr="00D116A2">
          <w:rPr>
            <w:rStyle w:val="Hyperlink"/>
            <w:rFonts w:asciiTheme="minorHAnsi" w:hAnsiTheme="minorHAnsi" w:cstheme="minorHAnsi"/>
            <w:noProof/>
          </w:rPr>
          <w:t>-</w:t>
        </w:r>
        <w:r w:rsidR="00D116A2" w:rsidRPr="00D116A2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D116A2">
          <w:rPr>
            <w:rStyle w:val="Hyperlink"/>
            <w:rFonts w:asciiTheme="minorHAnsi" w:hAnsiTheme="minorHAnsi" w:cstheme="minorHAnsi"/>
            <w:noProof/>
          </w:rPr>
          <w:t>using the GTP TEID information</w:t>
        </w:r>
      </w:hyperlink>
    </w:p>
    <w:p w14:paraId="415398CF" w14:textId="3562EB60" w:rsidR="00D116A2" w:rsidRPr="00D116A2" w:rsidRDefault="00E27F8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48" w:history="1"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Observation 3</w:t>
        </w:r>
        <w:r w:rsidR="00D116A2" w:rsidRPr="00D116A2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For the 1:1 mapping using GTP header information, it is assumed that a two-hop IPsec encryption mechanism will be needed.</w:t>
        </w:r>
      </w:hyperlink>
    </w:p>
    <w:p w14:paraId="3F1A1C5C" w14:textId="44DC9BA3" w:rsidR="00D116A2" w:rsidRPr="00D116A2" w:rsidRDefault="00E27F8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49" w:history="1"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Observation 4</w:t>
        </w:r>
        <w:r w:rsidR="00D116A2" w:rsidRPr="00D116A2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For the UL, the mapping to BH RLC channels can be based on any QoS information available in the destination/access IAB node, making it possible to have the same mapping both in DL and UL.</w:t>
        </w:r>
      </w:hyperlink>
    </w:p>
    <w:p w14:paraId="7D84332F" w14:textId="1B1E2846" w:rsidR="00BD3718" w:rsidRPr="00D116A2" w:rsidRDefault="00BD3718" w:rsidP="00882B0A">
      <w:pPr>
        <w:pStyle w:val="BodyText"/>
        <w:rPr>
          <w:rFonts w:asciiTheme="minorHAnsi" w:hAnsiTheme="minorHAnsi" w:cstheme="minorHAnsi"/>
          <w:lang w:val="en-US"/>
        </w:rPr>
      </w:pPr>
      <w:r w:rsidRPr="00D116A2">
        <w:rPr>
          <w:rFonts w:asciiTheme="minorHAnsi" w:hAnsiTheme="minorHAnsi" w:cstheme="minorHAnsi"/>
          <w:b/>
          <w:bCs/>
        </w:rPr>
        <w:fldChar w:fldCharType="end"/>
      </w:r>
      <w:r w:rsidRPr="00D116A2">
        <w:rPr>
          <w:rFonts w:asciiTheme="minorHAnsi" w:hAnsiTheme="minorHAnsi" w:cstheme="minorHAnsi"/>
          <w:lang w:val="en-US"/>
        </w:rPr>
        <w:t>Based on the discussion in the previous sections we propose the following:</w:t>
      </w:r>
    </w:p>
    <w:p w14:paraId="567C6A7B" w14:textId="4FC9577A" w:rsidR="00D116A2" w:rsidRPr="00D116A2" w:rsidRDefault="00BD37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r w:rsidRPr="00D116A2">
        <w:rPr>
          <w:rFonts w:asciiTheme="minorHAnsi" w:hAnsiTheme="minorHAnsi" w:cstheme="minorHAnsi"/>
          <w:b w:val="0"/>
          <w:bCs/>
        </w:rPr>
        <w:fldChar w:fldCharType="begin"/>
      </w:r>
      <w:r w:rsidRPr="00D116A2">
        <w:rPr>
          <w:rFonts w:asciiTheme="minorHAnsi" w:hAnsiTheme="minorHAnsi" w:cstheme="minorHAnsi"/>
          <w:b w:val="0"/>
          <w:bCs/>
        </w:rPr>
        <w:instrText xml:space="preserve"> TOC \n \h \z \t "Proposal" \c </w:instrText>
      </w:r>
      <w:r w:rsidRPr="00D116A2">
        <w:rPr>
          <w:rFonts w:asciiTheme="minorHAnsi" w:hAnsiTheme="minorHAnsi" w:cstheme="minorHAnsi"/>
          <w:b w:val="0"/>
          <w:bCs/>
        </w:rPr>
        <w:fldChar w:fldCharType="separate"/>
      </w:r>
      <w:hyperlink w:anchor="_Toc1061350" w:history="1"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Proposal 1</w:t>
        </w:r>
        <w:r w:rsidR="00D116A2" w:rsidRPr="00D116A2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It is up to operators to decide how to support QoS enforcement based on their network implementation and configuration.</w:t>
        </w:r>
      </w:hyperlink>
    </w:p>
    <w:p w14:paraId="7E0DDB14" w14:textId="472086AE" w:rsidR="00D116A2" w:rsidRPr="00D116A2" w:rsidRDefault="00E27F8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51" w:history="1"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Proposal 2</w:t>
        </w:r>
        <w:r w:rsidR="00D116A2" w:rsidRPr="00D116A2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N:1 mapping can be supported in Donor DU and access IAB node using only IP header information.</w:t>
        </w:r>
      </w:hyperlink>
    </w:p>
    <w:p w14:paraId="749A8BC5" w14:textId="14429A1F" w:rsidR="00D116A2" w:rsidRPr="00D116A2" w:rsidRDefault="00E27F8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52" w:history="1"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Proposal 3</w:t>
        </w:r>
        <w:r w:rsidR="00D116A2" w:rsidRPr="00D116A2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1:1 mapping can be supported by either using;</w:t>
        </w:r>
      </w:hyperlink>
    </w:p>
    <w:p w14:paraId="67F0E7FF" w14:textId="00D02050" w:rsidR="00D116A2" w:rsidRPr="00D116A2" w:rsidRDefault="00E27F8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53" w:history="1"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-</w:t>
        </w:r>
        <w:r w:rsidR="00D116A2" w:rsidRPr="00D116A2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D116A2">
          <w:rPr>
            <w:rStyle w:val="Hyperlink"/>
            <w:rFonts w:asciiTheme="minorHAnsi" w:hAnsiTheme="minorHAnsi" w:cstheme="minorHAnsi"/>
            <w:noProof/>
            <w:lang w:val="en-US"/>
          </w:rPr>
          <w:t>dedicated IP flow label for each UE-bearer</w:t>
        </w:r>
      </w:hyperlink>
    </w:p>
    <w:p w14:paraId="2000FCFA" w14:textId="4A9874E8" w:rsidR="00D116A2" w:rsidRPr="00D116A2" w:rsidRDefault="00E27F8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lang w:eastAsia="sv-SE"/>
        </w:rPr>
      </w:pPr>
      <w:hyperlink w:anchor="_Toc1061354" w:history="1">
        <w:r w:rsidR="00D116A2" w:rsidRPr="00D116A2">
          <w:rPr>
            <w:rStyle w:val="Hyperlink"/>
            <w:rFonts w:asciiTheme="minorHAnsi" w:hAnsiTheme="minorHAnsi" w:cstheme="minorHAnsi"/>
            <w:noProof/>
          </w:rPr>
          <w:t>-</w:t>
        </w:r>
        <w:r w:rsidR="00D116A2" w:rsidRPr="00D116A2">
          <w:rPr>
            <w:rFonts w:asciiTheme="minorHAnsi" w:eastAsiaTheme="minorEastAsia" w:hAnsiTheme="minorHAnsi" w:cstheme="minorHAnsi"/>
            <w:b w:val="0"/>
            <w:noProof/>
            <w:lang w:eastAsia="sv-SE"/>
          </w:rPr>
          <w:tab/>
        </w:r>
        <w:r w:rsidR="00D116A2" w:rsidRPr="00D116A2">
          <w:rPr>
            <w:rStyle w:val="Hyperlink"/>
            <w:rFonts w:asciiTheme="minorHAnsi" w:hAnsiTheme="minorHAnsi" w:cstheme="minorHAnsi"/>
            <w:noProof/>
          </w:rPr>
          <w:t>using GTP TEID information</w:t>
        </w:r>
      </w:hyperlink>
    </w:p>
    <w:p w14:paraId="57BB536B" w14:textId="55C9BFF2" w:rsidR="009813F6" w:rsidRPr="00DB5734" w:rsidRDefault="00BD3718" w:rsidP="00D116A2">
      <w:pPr>
        <w:pStyle w:val="TableofFigures"/>
        <w:tabs>
          <w:tab w:val="right" w:leader="dot" w:pos="9629"/>
        </w:tabs>
        <w:ind w:left="0" w:firstLine="0"/>
        <w:jc w:val="both"/>
        <w:rPr>
          <w:b w:val="0"/>
          <w:lang w:eastAsia="ja-JP"/>
        </w:rPr>
      </w:pPr>
      <w:r w:rsidRPr="00D116A2">
        <w:rPr>
          <w:rFonts w:asciiTheme="minorHAnsi" w:hAnsiTheme="minorHAnsi" w:cstheme="minorHAnsi"/>
        </w:rPr>
        <w:fldChar w:fldCharType="end"/>
      </w:r>
    </w:p>
    <w:p w14:paraId="487C0CC8" w14:textId="4F0CF125" w:rsidR="009813F6" w:rsidRPr="005221EC" w:rsidRDefault="009813F6" w:rsidP="009813F6">
      <w:pPr>
        <w:pStyle w:val="Heading1"/>
        <w:rPr>
          <w:rFonts w:asciiTheme="minorHAnsi" w:hAnsiTheme="minorHAnsi" w:cstheme="minorHAnsi"/>
        </w:rPr>
      </w:pPr>
      <w:r>
        <w:t>4</w:t>
      </w:r>
      <w:r w:rsidRPr="00FF2BD4">
        <w:t xml:space="preserve"> </w:t>
      </w:r>
      <w:r>
        <w:tab/>
      </w:r>
      <w:r w:rsidRPr="005221EC">
        <w:rPr>
          <w:rFonts w:asciiTheme="minorHAnsi" w:hAnsiTheme="minorHAnsi" w:cstheme="minorHAnsi"/>
        </w:rPr>
        <w:t>References</w:t>
      </w:r>
    </w:p>
    <w:p w14:paraId="3D270D89" w14:textId="7520EC7B" w:rsidR="00BD3718" w:rsidRPr="00882B0A" w:rsidRDefault="001F4A53" w:rsidP="009813F6">
      <w:pPr>
        <w:pStyle w:val="Reference"/>
        <w:rPr>
          <w:rFonts w:asciiTheme="minorHAnsi" w:hAnsiTheme="minorHAnsi" w:cstheme="minorHAnsi"/>
          <w:lang w:val="en-US"/>
        </w:rPr>
      </w:pPr>
      <w:r w:rsidRPr="00882B0A">
        <w:rPr>
          <w:rFonts w:asciiTheme="minorHAnsi" w:hAnsiTheme="minorHAnsi" w:cstheme="minorHAnsi"/>
          <w:lang w:val="en-US"/>
        </w:rPr>
        <w:t>TR 38.874; Study on Integrated Access and Backhaul.</w:t>
      </w:r>
    </w:p>
    <w:p w14:paraId="0B1D3275" w14:textId="6BB258BE" w:rsidR="007743BA" w:rsidRPr="00882B0A" w:rsidRDefault="00BB5612" w:rsidP="009813F6">
      <w:pPr>
        <w:pStyle w:val="Reference"/>
        <w:rPr>
          <w:rFonts w:asciiTheme="minorHAnsi" w:hAnsiTheme="minorHAnsi" w:cstheme="minorHAnsi"/>
          <w:lang w:val="en-US"/>
        </w:rPr>
      </w:pPr>
      <w:r w:rsidRPr="00882B0A">
        <w:rPr>
          <w:rFonts w:asciiTheme="minorHAnsi" w:hAnsiTheme="minorHAnsi" w:cstheme="minorHAnsi"/>
          <w:lang w:val="en-US"/>
        </w:rPr>
        <w:t>R3-</w:t>
      </w:r>
      <w:r w:rsidR="000E2027" w:rsidRPr="00882B0A">
        <w:rPr>
          <w:rFonts w:asciiTheme="minorHAnsi" w:hAnsiTheme="minorHAnsi" w:cstheme="minorHAnsi"/>
          <w:lang w:val="en-US"/>
        </w:rPr>
        <w:t xml:space="preserve">187031; </w:t>
      </w:r>
      <w:r w:rsidR="005F2EEB" w:rsidRPr="00882B0A">
        <w:rPr>
          <w:rFonts w:asciiTheme="minorHAnsi" w:hAnsiTheme="minorHAnsi" w:cstheme="minorHAnsi"/>
          <w:lang w:val="en-US"/>
        </w:rPr>
        <w:t>“</w:t>
      </w:r>
      <w:r w:rsidR="000E2027" w:rsidRPr="00882B0A">
        <w:rPr>
          <w:rFonts w:asciiTheme="minorHAnsi" w:hAnsiTheme="minorHAnsi" w:cstheme="minorHAnsi"/>
          <w:lang w:val="en-US"/>
        </w:rPr>
        <w:t xml:space="preserve">IAB QoS </w:t>
      </w:r>
      <w:r w:rsidR="00325053" w:rsidRPr="00882B0A">
        <w:rPr>
          <w:rFonts w:asciiTheme="minorHAnsi" w:hAnsiTheme="minorHAnsi" w:cstheme="minorHAnsi"/>
          <w:lang w:val="en-US"/>
        </w:rPr>
        <w:t>I</w:t>
      </w:r>
      <w:r w:rsidR="000E2027" w:rsidRPr="00882B0A">
        <w:rPr>
          <w:rFonts w:asciiTheme="minorHAnsi" w:hAnsiTheme="minorHAnsi" w:cstheme="minorHAnsi"/>
          <w:lang w:val="en-US"/>
        </w:rPr>
        <w:t xml:space="preserve">mplementation </w:t>
      </w:r>
      <w:r w:rsidR="00325053" w:rsidRPr="00882B0A">
        <w:rPr>
          <w:rFonts w:asciiTheme="minorHAnsi" w:hAnsiTheme="minorHAnsi" w:cstheme="minorHAnsi"/>
          <w:lang w:val="en-US"/>
        </w:rPr>
        <w:t>O</w:t>
      </w:r>
      <w:r w:rsidR="000E2027" w:rsidRPr="00882B0A">
        <w:rPr>
          <w:rFonts w:asciiTheme="minorHAnsi" w:hAnsiTheme="minorHAnsi" w:cstheme="minorHAnsi"/>
          <w:lang w:val="en-US"/>
        </w:rPr>
        <w:t xml:space="preserve">ptions and </w:t>
      </w:r>
      <w:r w:rsidR="00325053" w:rsidRPr="00882B0A">
        <w:rPr>
          <w:rFonts w:asciiTheme="minorHAnsi" w:hAnsiTheme="minorHAnsi" w:cstheme="minorHAnsi"/>
          <w:lang w:val="en-US"/>
        </w:rPr>
        <w:t>R</w:t>
      </w:r>
      <w:r w:rsidR="000E2027" w:rsidRPr="00882B0A">
        <w:rPr>
          <w:rFonts w:asciiTheme="minorHAnsi" w:hAnsiTheme="minorHAnsi" w:cstheme="minorHAnsi"/>
          <w:lang w:val="en-US"/>
        </w:rPr>
        <w:t>oad</w:t>
      </w:r>
      <w:r w:rsidR="00EE7AD3" w:rsidRPr="00882B0A">
        <w:rPr>
          <w:rFonts w:asciiTheme="minorHAnsi" w:hAnsiTheme="minorHAnsi" w:cstheme="minorHAnsi"/>
          <w:lang w:val="en-US"/>
        </w:rPr>
        <w:t>map</w:t>
      </w:r>
      <w:r w:rsidR="005F2EEB" w:rsidRPr="00882B0A">
        <w:rPr>
          <w:rFonts w:asciiTheme="minorHAnsi" w:hAnsiTheme="minorHAnsi" w:cstheme="minorHAnsi"/>
          <w:lang w:val="en-US"/>
        </w:rPr>
        <w:t>”</w:t>
      </w:r>
      <w:r w:rsidR="00EE7AD3" w:rsidRPr="00882B0A">
        <w:rPr>
          <w:rFonts w:asciiTheme="minorHAnsi" w:hAnsiTheme="minorHAnsi" w:cstheme="minorHAnsi"/>
          <w:lang w:val="en-US"/>
        </w:rPr>
        <w:t>, Telstra, RAN3</w:t>
      </w:r>
      <w:r w:rsidR="005F2EEB" w:rsidRPr="00882B0A">
        <w:rPr>
          <w:rFonts w:asciiTheme="minorHAnsi" w:hAnsiTheme="minorHAnsi" w:cstheme="minorHAnsi"/>
          <w:lang w:val="en-US"/>
        </w:rPr>
        <w:t>#</w:t>
      </w:r>
      <w:r w:rsidR="005A7016" w:rsidRPr="00882B0A">
        <w:rPr>
          <w:rFonts w:asciiTheme="minorHAnsi" w:hAnsiTheme="minorHAnsi" w:cstheme="minorHAnsi"/>
          <w:lang w:val="en-US"/>
        </w:rPr>
        <w:t>102</w:t>
      </w:r>
      <w:r w:rsidR="00503B4B" w:rsidRPr="00882B0A">
        <w:rPr>
          <w:rFonts w:asciiTheme="minorHAnsi" w:hAnsiTheme="minorHAnsi" w:cstheme="minorHAnsi"/>
          <w:lang w:val="en-US"/>
        </w:rPr>
        <w:t xml:space="preserve">, </w:t>
      </w:r>
      <w:r w:rsidR="005F2EEB" w:rsidRPr="00882B0A">
        <w:rPr>
          <w:rFonts w:asciiTheme="minorHAnsi" w:hAnsiTheme="minorHAnsi" w:cstheme="minorHAnsi"/>
          <w:lang w:val="en-US"/>
        </w:rPr>
        <w:t>Spokane, November 2018.</w:t>
      </w:r>
    </w:p>
    <w:p w14:paraId="0D187A85" w14:textId="77777777" w:rsidR="00C158B4" w:rsidRPr="00882B0A" w:rsidRDefault="00C158B4" w:rsidP="00C158B4">
      <w:pPr>
        <w:spacing w:after="180" w:line="240" w:lineRule="auto"/>
        <w:jc w:val="center"/>
        <w:rPr>
          <w:rFonts w:ascii="Times New Roman" w:eastAsia="Yu Mincho" w:hAnsi="Times New Roman" w:cs="Times New Roman"/>
          <w:b/>
          <w:color w:val="000000"/>
          <w:sz w:val="18"/>
          <w:szCs w:val="20"/>
          <w:lang w:val="en-US"/>
        </w:rPr>
      </w:pPr>
    </w:p>
    <w:sectPr w:rsidR="00C158B4" w:rsidRPr="00882B0A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6"/>
    </wne:keymap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4F">
      <wne:acd wne:acdName="acd10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  <wne:keymap wne:kcmPrimary="0435">
      <wne:acd wne:acdName="acd15"/>
    </wne:keymap>
    <wne:keymap wne:kcmPrimary="0442">
      <wne:acd wne:acdName="acd12"/>
    </wne:keymap>
    <wne:keymap wne:kcmPrimary="044C">
      <wne:acd wne:acdName="acd16"/>
    </wne:keymap>
    <wne:keymap wne:kcmPrimary="044E">
      <wne:acd wne:acdName="acd11"/>
    </wne:keymap>
    <wne:keymap wne:kcmPrimary="044F">
      <wne:acd wne:acdName="acd10"/>
    </wne:keymap>
    <wne:keymap wne:kcmPrimary="0454">
      <wne:acd wne:acdName="acd13"/>
    </wne:keymap>
    <wne:keymap wne:kcmPrimary="0531">
      <wne:acd wne:acdName="acd0"/>
    </wne:keymap>
    <wne:keymap wne:kcmPrimary="0550">
      <wne:acd wne:acdName="acd17"/>
    </wne:keymap>
    <wne:keymap wne:kcmPrimary="0554">
      <wne:acd wne:acdName="acd18"/>
    </wne:keymap>
    <wne:keymap wne:kcmPrimary="0745">
      <wne:acd wne:acdName="acd1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  <wne:acd wne:argValue="AgBPAGIAcwBlAHIAdgBhAHQAaQBvAG4A" wne:acdName="acd10" wne:fciIndexBasedOn="0065"/>
    <wne:acd wne:argValue="AQAAAAAA" wne:acdName="acd11" wne:fciIndexBasedOn="0065"/>
    <wne:acd wne:argValue="AQAAAEIA" wne:acdName="acd12" wne:fciIndexBasedOn="0065"/>
    <wne:acd wne:argValue="AgBEAG8AYwAtAHQAZQB4AHQAMgA=" wne:acdName="acd13" wne:fciIndexBasedOn="0065"/>
    <wne:acd wne:argValue="AgBFAG0AYQBpAGwARABpAHMAYwB1AHMAcwBpAG8AbgA=" wne:acdName="acd14" wne:fciIndexBasedOn="0065"/>
    <wne:acd wne:argValue="AQAAAAUA" wne:acdName="acd15" wne:fciIndexBasedOn="0065"/>
    <wne:acd wne:argValue="AQAAADAA" wne:acdName="acd16" wne:fciIndexBasedOn="0065"/>
    <wne:acd wne:argValue="AgBQAEwA" wne:acdName="acd17" wne:fciIndexBasedOn="0065"/>
    <wne:acd wne:argValue="AgBUAEgA" wne:acdName="acd1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BBA0B" w14:textId="77777777" w:rsidR="00E27F81" w:rsidRDefault="00E27F81">
      <w:r>
        <w:separator/>
      </w:r>
    </w:p>
  </w:endnote>
  <w:endnote w:type="continuationSeparator" w:id="0">
    <w:p w14:paraId="01BE3DF1" w14:textId="77777777" w:rsidR="00E27F81" w:rsidRDefault="00E27F81">
      <w:r>
        <w:continuationSeparator/>
      </w:r>
    </w:p>
  </w:endnote>
  <w:endnote w:type="continuationNotice" w:id="1">
    <w:p w14:paraId="0E173D27" w14:textId="77777777" w:rsidR="00E27F81" w:rsidRDefault="00E27F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5CAF6142" w:rsidR="00050950" w:rsidRDefault="0005095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77DB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77DB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5F633" w14:textId="77777777" w:rsidR="00E27F81" w:rsidRDefault="00E27F81">
      <w:r>
        <w:separator/>
      </w:r>
    </w:p>
  </w:footnote>
  <w:footnote w:type="continuationSeparator" w:id="0">
    <w:p w14:paraId="0724CB8C" w14:textId="77777777" w:rsidR="00E27F81" w:rsidRDefault="00E27F81">
      <w:r>
        <w:continuationSeparator/>
      </w:r>
    </w:p>
  </w:footnote>
  <w:footnote w:type="continuationNotice" w:id="1">
    <w:p w14:paraId="3193066A" w14:textId="77777777" w:rsidR="00E27F81" w:rsidRDefault="00E27F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050950" w:rsidRDefault="0005095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E78FF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7AB7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B9D0117"/>
    <w:multiLevelType w:val="hybridMultilevel"/>
    <w:tmpl w:val="99E45FF2"/>
    <w:lvl w:ilvl="0" w:tplc="0C9E5D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2332F"/>
    <w:multiLevelType w:val="hybridMultilevel"/>
    <w:tmpl w:val="939EA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A7B5E"/>
    <w:multiLevelType w:val="hybridMultilevel"/>
    <w:tmpl w:val="278EF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74F0943"/>
    <w:multiLevelType w:val="hybridMultilevel"/>
    <w:tmpl w:val="18D27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8E519D"/>
    <w:multiLevelType w:val="hybridMultilevel"/>
    <w:tmpl w:val="A9EA230A"/>
    <w:lvl w:ilvl="0" w:tplc="0F3A75D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704CE2"/>
    <w:multiLevelType w:val="hybridMultilevel"/>
    <w:tmpl w:val="3934C89A"/>
    <w:lvl w:ilvl="0" w:tplc="12220B42">
      <w:start w:val="2"/>
      <w:numFmt w:val="bullet"/>
      <w:lvlText w:val="-"/>
      <w:lvlJc w:val="left"/>
      <w:pPr>
        <w:ind w:left="2061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526E0D"/>
    <w:multiLevelType w:val="hybridMultilevel"/>
    <w:tmpl w:val="619E66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4C356F5"/>
    <w:multiLevelType w:val="hybridMultilevel"/>
    <w:tmpl w:val="1E0E48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DA2FA8"/>
    <w:multiLevelType w:val="hybridMultilevel"/>
    <w:tmpl w:val="FA040CD8"/>
    <w:lvl w:ilvl="0" w:tplc="72FEDF10">
      <w:start w:val="2"/>
      <w:numFmt w:val="bullet"/>
      <w:lvlText w:val="-"/>
      <w:lvlJc w:val="left"/>
      <w:pPr>
        <w:ind w:left="2024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95C1D71"/>
    <w:multiLevelType w:val="hybridMultilevel"/>
    <w:tmpl w:val="F9446E1E"/>
    <w:lvl w:ilvl="0" w:tplc="72FEDF1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5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7"/>
  </w:num>
  <w:num w:numId="16">
    <w:abstractNumId w:val="26"/>
  </w:num>
  <w:num w:numId="17">
    <w:abstractNumId w:val="8"/>
  </w:num>
  <w:num w:numId="18">
    <w:abstractNumId w:val="9"/>
  </w:num>
  <w:num w:numId="19">
    <w:abstractNumId w:val="4"/>
  </w:num>
  <w:num w:numId="20">
    <w:abstractNumId w:val="30"/>
  </w:num>
  <w:num w:numId="21">
    <w:abstractNumId w:val="13"/>
  </w:num>
  <w:num w:numId="22">
    <w:abstractNumId w:val="29"/>
  </w:num>
  <w:num w:numId="23">
    <w:abstractNumId w:val="5"/>
  </w:num>
  <w:num w:numId="24">
    <w:abstractNumId w:val="14"/>
  </w:num>
  <w:num w:numId="25">
    <w:abstractNumId w:val="22"/>
  </w:num>
  <w:num w:numId="26">
    <w:abstractNumId w:val="19"/>
  </w:num>
  <w:num w:numId="27">
    <w:abstractNumId w:val="15"/>
  </w:num>
  <w:num w:numId="28">
    <w:abstractNumId w:val="15"/>
  </w:num>
  <w:num w:numId="29">
    <w:abstractNumId w:val="15"/>
  </w:num>
  <w:num w:numId="30">
    <w:abstractNumId w:val="7"/>
  </w:num>
  <w:num w:numId="31">
    <w:abstractNumId w:val="6"/>
  </w:num>
  <w:num w:numId="32">
    <w:abstractNumId w:val="27"/>
  </w:num>
  <w:num w:numId="33">
    <w:abstractNumId w:val="31"/>
  </w:num>
  <w:num w:numId="34">
    <w:abstractNumId w:val="20"/>
  </w:num>
  <w:num w:numId="35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127D"/>
    <w:rsid w:val="00002A37"/>
    <w:rsid w:val="00002B9F"/>
    <w:rsid w:val="0000564C"/>
    <w:rsid w:val="0000606C"/>
    <w:rsid w:val="00006446"/>
    <w:rsid w:val="00006896"/>
    <w:rsid w:val="00007CDC"/>
    <w:rsid w:val="000116AE"/>
    <w:rsid w:val="00011B28"/>
    <w:rsid w:val="00012BAC"/>
    <w:rsid w:val="00015300"/>
    <w:rsid w:val="00015D15"/>
    <w:rsid w:val="00017468"/>
    <w:rsid w:val="00022DE6"/>
    <w:rsid w:val="0002564D"/>
    <w:rsid w:val="00025ECA"/>
    <w:rsid w:val="00026F44"/>
    <w:rsid w:val="0003080C"/>
    <w:rsid w:val="000322C7"/>
    <w:rsid w:val="000325B8"/>
    <w:rsid w:val="00034620"/>
    <w:rsid w:val="00034C15"/>
    <w:rsid w:val="00036BA1"/>
    <w:rsid w:val="000422E2"/>
    <w:rsid w:val="00042F22"/>
    <w:rsid w:val="000444EF"/>
    <w:rsid w:val="000456B9"/>
    <w:rsid w:val="00050950"/>
    <w:rsid w:val="000512B8"/>
    <w:rsid w:val="00052A07"/>
    <w:rsid w:val="000534E3"/>
    <w:rsid w:val="0005606A"/>
    <w:rsid w:val="00057117"/>
    <w:rsid w:val="00057242"/>
    <w:rsid w:val="000609AD"/>
    <w:rsid w:val="000612E8"/>
    <w:rsid w:val="000616E7"/>
    <w:rsid w:val="0006487E"/>
    <w:rsid w:val="00065E1A"/>
    <w:rsid w:val="000776A2"/>
    <w:rsid w:val="00077E5F"/>
    <w:rsid w:val="0008036A"/>
    <w:rsid w:val="00080B4B"/>
    <w:rsid w:val="00081AE6"/>
    <w:rsid w:val="00082F31"/>
    <w:rsid w:val="000855EB"/>
    <w:rsid w:val="00085B52"/>
    <w:rsid w:val="000866F2"/>
    <w:rsid w:val="0009009F"/>
    <w:rsid w:val="00091557"/>
    <w:rsid w:val="00091838"/>
    <w:rsid w:val="000924C1"/>
    <w:rsid w:val="000924F0"/>
    <w:rsid w:val="00093447"/>
    <w:rsid w:val="00093474"/>
    <w:rsid w:val="000934E7"/>
    <w:rsid w:val="0009510F"/>
    <w:rsid w:val="000A0C8B"/>
    <w:rsid w:val="000A1077"/>
    <w:rsid w:val="000A1B7B"/>
    <w:rsid w:val="000A4884"/>
    <w:rsid w:val="000A4D79"/>
    <w:rsid w:val="000A4FB3"/>
    <w:rsid w:val="000A56F2"/>
    <w:rsid w:val="000A7753"/>
    <w:rsid w:val="000A7882"/>
    <w:rsid w:val="000B1979"/>
    <w:rsid w:val="000B2719"/>
    <w:rsid w:val="000B3A8F"/>
    <w:rsid w:val="000B4AB9"/>
    <w:rsid w:val="000B58C3"/>
    <w:rsid w:val="000B61E9"/>
    <w:rsid w:val="000C165A"/>
    <w:rsid w:val="000C2E19"/>
    <w:rsid w:val="000C55F5"/>
    <w:rsid w:val="000C6D3A"/>
    <w:rsid w:val="000C75C5"/>
    <w:rsid w:val="000C7EB7"/>
    <w:rsid w:val="000D0D07"/>
    <w:rsid w:val="000D2972"/>
    <w:rsid w:val="000D2BAC"/>
    <w:rsid w:val="000D4797"/>
    <w:rsid w:val="000D5F4A"/>
    <w:rsid w:val="000D6257"/>
    <w:rsid w:val="000D6D03"/>
    <w:rsid w:val="000D71AC"/>
    <w:rsid w:val="000E0527"/>
    <w:rsid w:val="000E0DD0"/>
    <w:rsid w:val="000E1E92"/>
    <w:rsid w:val="000E2027"/>
    <w:rsid w:val="000E5D26"/>
    <w:rsid w:val="000E6858"/>
    <w:rsid w:val="000F06D6"/>
    <w:rsid w:val="000F0EB1"/>
    <w:rsid w:val="000F1106"/>
    <w:rsid w:val="000F3101"/>
    <w:rsid w:val="000F3BE9"/>
    <w:rsid w:val="000F3F6C"/>
    <w:rsid w:val="000F4EBD"/>
    <w:rsid w:val="000F5C52"/>
    <w:rsid w:val="000F6DF3"/>
    <w:rsid w:val="001005FF"/>
    <w:rsid w:val="00102C83"/>
    <w:rsid w:val="00103647"/>
    <w:rsid w:val="001062FB"/>
    <w:rsid w:val="001063E6"/>
    <w:rsid w:val="001067E8"/>
    <w:rsid w:val="0011051C"/>
    <w:rsid w:val="00111428"/>
    <w:rsid w:val="00113CF4"/>
    <w:rsid w:val="00114B33"/>
    <w:rsid w:val="001153EA"/>
    <w:rsid w:val="00115643"/>
    <w:rsid w:val="00116765"/>
    <w:rsid w:val="00120F81"/>
    <w:rsid w:val="001219F5"/>
    <w:rsid w:val="00121A20"/>
    <w:rsid w:val="0012377F"/>
    <w:rsid w:val="00124086"/>
    <w:rsid w:val="00124314"/>
    <w:rsid w:val="001250D2"/>
    <w:rsid w:val="001265C8"/>
    <w:rsid w:val="00126B4A"/>
    <w:rsid w:val="00131D64"/>
    <w:rsid w:val="00132FD0"/>
    <w:rsid w:val="001339F1"/>
    <w:rsid w:val="00133FCF"/>
    <w:rsid w:val="001344C0"/>
    <w:rsid w:val="001346FA"/>
    <w:rsid w:val="00135252"/>
    <w:rsid w:val="00136BAA"/>
    <w:rsid w:val="00137AB5"/>
    <w:rsid w:val="00137F0B"/>
    <w:rsid w:val="00137F5C"/>
    <w:rsid w:val="00140FBB"/>
    <w:rsid w:val="00145873"/>
    <w:rsid w:val="0014602B"/>
    <w:rsid w:val="00147531"/>
    <w:rsid w:val="0015027F"/>
    <w:rsid w:val="00151E23"/>
    <w:rsid w:val="001526E0"/>
    <w:rsid w:val="001551B5"/>
    <w:rsid w:val="00156352"/>
    <w:rsid w:val="00157858"/>
    <w:rsid w:val="00163582"/>
    <w:rsid w:val="00163DF8"/>
    <w:rsid w:val="001659C1"/>
    <w:rsid w:val="00171D62"/>
    <w:rsid w:val="0017355C"/>
    <w:rsid w:val="00173A8E"/>
    <w:rsid w:val="00174575"/>
    <w:rsid w:val="0017502C"/>
    <w:rsid w:val="001801B7"/>
    <w:rsid w:val="0018143F"/>
    <w:rsid w:val="00181FF8"/>
    <w:rsid w:val="00182B9D"/>
    <w:rsid w:val="00182F12"/>
    <w:rsid w:val="001841F3"/>
    <w:rsid w:val="00184909"/>
    <w:rsid w:val="001859ED"/>
    <w:rsid w:val="00190AC1"/>
    <w:rsid w:val="00190D65"/>
    <w:rsid w:val="00192BDD"/>
    <w:rsid w:val="00192E72"/>
    <w:rsid w:val="0019341A"/>
    <w:rsid w:val="00194F40"/>
    <w:rsid w:val="00197713"/>
    <w:rsid w:val="00197DF9"/>
    <w:rsid w:val="001A1987"/>
    <w:rsid w:val="001A2310"/>
    <w:rsid w:val="001A255A"/>
    <w:rsid w:val="001A2564"/>
    <w:rsid w:val="001A2CF7"/>
    <w:rsid w:val="001A4F5A"/>
    <w:rsid w:val="001A564F"/>
    <w:rsid w:val="001A6173"/>
    <w:rsid w:val="001A6CBA"/>
    <w:rsid w:val="001A704A"/>
    <w:rsid w:val="001B0D97"/>
    <w:rsid w:val="001B2C0C"/>
    <w:rsid w:val="001B5A5D"/>
    <w:rsid w:val="001C0D89"/>
    <w:rsid w:val="001C117A"/>
    <w:rsid w:val="001C1CE5"/>
    <w:rsid w:val="001C30FC"/>
    <w:rsid w:val="001C3D2A"/>
    <w:rsid w:val="001C41B9"/>
    <w:rsid w:val="001D1081"/>
    <w:rsid w:val="001D15F5"/>
    <w:rsid w:val="001D283A"/>
    <w:rsid w:val="001D297F"/>
    <w:rsid w:val="001D51BA"/>
    <w:rsid w:val="001D53E7"/>
    <w:rsid w:val="001D6342"/>
    <w:rsid w:val="001D6D53"/>
    <w:rsid w:val="001D6DC9"/>
    <w:rsid w:val="001D7524"/>
    <w:rsid w:val="001E29DE"/>
    <w:rsid w:val="001E2A61"/>
    <w:rsid w:val="001E58E2"/>
    <w:rsid w:val="001E5C43"/>
    <w:rsid w:val="001E7AED"/>
    <w:rsid w:val="001F0CEE"/>
    <w:rsid w:val="001F1BD9"/>
    <w:rsid w:val="001F3825"/>
    <w:rsid w:val="001F3916"/>
    <w:rsid w:val="001F4A53"/>
    <w:rsid w:val="001F54C5"/>
    <w:rsid w:val="001F662C"/>
    <w:rsid w:val="001F7074"/>
    <w:rsid w:val="001F709C"/>
    <w:rsid w:val="00200490"/>
    <w:rsid w:val="00201F3A"/>
    <w:rsid w:val="0020396C"/>
    <w:rsid w:val="00203F96"/>
    <w:rsid w:val="00204338"/>
    <w:rsid w:val="002069B2"/>
    <w:rsid w:val="00207CBB"/>
    <w:rsid w:val="00207DE1"/>
    <w:rsid w:val="00207FA3"/>
    <w:rsid w:val="00207FAD"/>
    <w:rsid w:val="00212ACA"/>
    <w:rsid w:val="00213ADA"/>
    <w:rsid w:val="00213FAA"/>
    <w:rsid w:val="00214DA8"/>
    <w:rsid w:val="00214EB0"/>
    <w:rsid w:val="00215423"/>
    <w:rsid w:val="0021567C"/>
    <w:rsid w:val="002158FA"/>
    <w:rsid w:val="00216CD0"/>
    <w:rsid w:val="00220600"/>
    <w:rsid w:val="00220A8C"/>
    <w:rsid w:val="002224DB"/>
    <w:rsid w:val="00223A10"/>
    <w:rsid w:val="00223FCB"/>
    <w:rsid w:val="002252C3"/>
    <w:rsid w:val="00225C54"/>
    <w:rsid w:val="00230765"/>
    <w:rsid w:val="00230D18"/>
    <w:rsid w:val="002319E4"/>
    <w:rsid w:val="00231B50"/>
    <w:rsid w:val="00233792"/>
    <w:rsid w:val="00235632"/>
    <w:rsid w:val="00235872"/>
    <w:rsid w:val="0023664B"/>
    <w:rsid w:val="00241559"/>
    <w:rsid w:val="00242175"/>
    <w:rsid w:val="002435B3"/>
    <w:rsid w:val="00244D84"/>
    <w:rsid w:val="002458EB"/>
    <w:rsid w:val="00247ACF"/>
    <w:rsid w:val="002500C8"/>
    <w:rsid w:val="00251F04"/>
    <w:rsid w:val="00251FDF"/>
    <w:rsid w:val="002531EE"/>
    <w:rsid w:val="002545ED"/>
    <w:rsid w:val="00254AE0"/>
    <w:rsid w:val="00257543"/>
    <w:rsid w:val="002617E7"/>
    <w:rsid w:val="00261800"/>
    <w:rsid w:val="00263E7D"/>
    <w:rsid w:val="00264228"/>
    <w:rsid w:val="00264334"/>
    <w:rsid w:val="0026473E"/>
    <w:rsid w:val="0026587D"/>
    <w:rsid w:val="00266214"/>
    <w:rsid w:val="00267C83"/>
    <w:rsid w:val="00270342"/>
    <w:rsid w:val="0027144F"/>
    <w:rsid w:val="00271813"/>
    <w:rsid w:val="00271F3A"/>
    <w:rsid w:val="00273278"/>
    <w:rsid w:val="002737F4"/>
    <w:rsid w:val="00277DB4"/>
    <w:rsid w:val="002805F5"/>
    <w:rsid w:val="00280751"/>
    <w:rsid w:val="002816FA"/>
    <w:rsid w:val="0028280A"/>
    <w:rsid w:val="00286756"/>
    <w:rsid w:val="00286ACD"/>
    <w:rsid w:val="00286C0C"/>
    <w:rsid w:val="00287838"/>
    <w:rsid w:val="002907B5"/>
    <w:rsid w:val="00291E85"/>
    <w:rsid w:val="0029256C"/>
    <w:rsid w:val="00292EB7"/>
    <w:rsid w:val="00293773"/>
    <w:rsid w:val="002938FF"/>
    <w:rsid w:val="002943FD"/>
    <w:rsid w:val="00295B3A"/>
    <w:rsid w:val="00296227"/>
    <w:rsid w:val="00296532"/>
    <w:rsid w:val="00296F44"/>
    <w:rsid w:val="0029777D"/>
    <w:rsid w:val="00297A74"/>
    <w:rsid w:val="002A055E"/>
    <w:rsid w:val="002A0595"/>
    <w:rsid w:val="002A12E5"/>
    <w:rsid w:val="002A1D4E"/>
    <w:rsid w:val="002A2869"/>
    <w:rsid w:val="002A2ECF"/>
    <w:rsid w:val="002A3F0A"/>
    <w:rsid w:val="002A4E27"/>
    <w:rsid w:val="002A4F7A"/>
    <w:rsid w:val="002A58E5"/>
    <w:rsid w:val="002B24D6"/>
    <w:rsid w:val="002B3EBB"/>
    <w:rsid w:val="002B4F15"/>
    <w:rsid w:val="002B5466"/>
    <w:rsid w:val="002B6120"/>
    <w:rsid w:val="002B6403"/>
    <w:rsid w:val="002B68EB"/>
    <w:rsid w:val="002C16C4"/>
    <w:rsid w:val="002C37E8"/>
    <w:rsid w:val="002C3934"/>
    <w:rsid w:val="002C41E6"/>
    <w:rsid w:val="002C4632"/>
    <w:rsid w:val="002C4B9A"/>
    <w:rsid w:val="002C4C10"/>
    <w:rsid w:val="002D071A"/>
    <w:rsid w:val="002D0FC2"/>
    <w:rsid w:val="002D1EBE"/>
    <w:rsid w:val="002D2635"/>
    <w:rsid w:val="002D2757"/>
    <w:rsid w:val="002D34B2"/>
    <w:rsid w:val="002D48B0"/>
    <w:rsid w:val="002D4C8E"/>
    <w:rsid w:val="002D50A9"/>
    <w:rsid w:val="002D5B37"/>
    <w:rsid w:val="002D66BF"/>
    <w:rsid w:val="002D6B94"/>
    <w:rsid w:val="002D7637"/>
    <w:rsid w:val="002E17F2"/>
    <w:rsid w:val="002E42DC"/>
    <w:rsid w:val="002E7CAE"/>
    <w:rsid w:val="002F16D6"/>
    <w:rsid w:val="002F1CE8"/>
    <w:rsid w:val="002F2771"/>
    <w:rsid w:val="002F37A9"/>
    <w:rsid w:val="002F4574"/>
    <w:rsid w:val="002F542F"/>
    <w:rsid w:val="002F6B0A"/>
    <w:rsid w:val="00300DDD"/>
    <w:rsid w:val="00301B7E"/>
    <w:rsid w:val="00301CE6"/>
    <w:rsid w:val="003021FA"/>
    <w:rsid w:val="0030256B"/>
    <w:rsid w:val="0030501F"/>
    <w:rsid w:val="00307BA1"/>
    <w:rsid w:val="00310F7B"/>
    <w:rsid w:val="00311702"/>
    <w:rsid w:val="00311E82"/>
    <w:rsid w:val="00313FD6"/>
    <w:rsid w:val="003143BD"/>
    <w:rsid w:val="0031452F"/>
    <w:rsid w:val="00314A31"/>
    <w:rsid w:val="00315363"/>
    <w:rsid w:val="003156DB"/>
    <w:rsid w:val="00316BFA"/>
    <w:rsid w:val="00317CBE"/>
    <w:rsid w:val="003203ED"/>
    <w:rsid w:val="00322C9F"/>
    <w:rsid w:val="00322E6A"/>
    <w:rsid w:val="00324D23"/>
    <w:rsid w:val="00325053"/>
    <w:rsid w:val="0032526E"/>
    <w:rsid w:val="00325956"/>
    <w:rsid w:val="00326CFB"/>
    <w:rsid w:val="003276EA"/>
    <w:rsid w:val="00331751"/>
    <w:rsid w:val="003332D7"/>
    <w:rsid w:val="00334579"/>
    <w:rsid w:val="00335858"/>
    <w:rsid w:val="00336BDA"/>
    <w:rsid w:val="003421BF"/>
    <w:rsid w:val="00342BD7"/>
    <w:rsid w:val="00343D9F"/>
    <w:rsid w:val="003447F0"/>
    <w:rsid w:val="00344FCD"/>
    <w:rsid w:val="00346DB5"/>
    <w:rsid w:val="003473EA"/>
    <w:rsid w:val="003477B1"/>
    <w:rsid w:val="00350F3F"/>
    <w:rsid w:val="00351084"/>
    <w:rsid w:val="00357380"/>
    <w:rsid w:val="003602D9"/>
    <w:rsid w:val="003604CE"/>
    <w:rsid w:val="003648AA"/>
    <w:rsid w:val="00370E47"/>
    <w:rsid w:val="00372077"/>
    <w:rsid w:val="00372851"/>
    <w:rsid w:val="00372AE4"/>
    <w:rsid w:val="00372BD5"/>
    <w:rsid w:val="0037368E"/>
    <w:rsid w:val="0037384D"/>
    <w:rsid w:val="003742AC"/>
    <w:rsid w:val="0037666D"/>
    <w:rsid w:val="00377CE1"/>
    <w:rsid w:val="003829FF"/>
    <w:rsid w:val="00383339"/>
    <w:rsid w:val="00385BF0"/>
    <w:rsid w:val="003866D1"/>
    <w:rsid w:val="00386AD7"/>
    <w:rsid w:val="00387005"/>
    <w:rsid w:val="00387693"/>
    <w:rsid w:val="00387D1F"/>
    <w:rsid w:val="003939FF"/>
    <w:rsid w:val="00393AA4"/>
    <w:rsid w:val="00394502"/>
    <w:rsid w:val="0039578E"/>
    <w:rsid w:val="0039709D"/>
    <w:rsid w:val="0039722B"/>
    <w:rsid w:val="003A2223"/>
    <w:rsid w:val="003A2A0F"/>
    <w:rsid w:val="003A2B76"/>
    <w:rsid w:val="003A3654"/>
    <w:rsid w:val="003A45A1"/>
    <w:rsid w:val="003A4883"/>
    <w:rsid w:val="003A5B0A"/>
    <w:rsid w:val="003A674E"/>
    <w:rsid w:val="003A6BAC"/>
    <w:rsid w:val="003A70A4"/>
    <w:rsid w:val="003A7EF3"/>
    <w:rsid w:val="003B0648"/>
    <w:rsid w:val="003B159C"/>
    <w:rsid w:val="003B1837"/>
    <w:rsid w:val="003B369F"/>
    <w:rsid w:val="003B36A3"/>
    <w:rsid w:val="003B48BA"/>
    <w:rsid w:val="003B4E4E"/>
    <w:rsid w:val="003B64BB"/>
    <w:rsid w:val="003B7FE5"/>
    <w:rsid w:val="003C11C8"/>
    <w:rsid w:val="003C2702"/>
    <w:rsid w:val="003C3BE2"/>
    <w:rsid w:val="003C4AFF"/>
    <w:rsid w:val="003C4F39"/>
    <w:rsid w:val="003C7806"/>
    <w:rsid w:val="003D109F"/>
    <w:rsid w:val="003D2478"/>
    <w:rsid w:val="003D3C45"/>
    <w:rsid w:val="003D541B"/>
    <w:rsid w:val="003D59E8"/>
    <w:rsid w:val="003D5B1F"/>
    <w:rsid w:val="003E15FA"/>
    <w:rsid w:val="003E3286"/>
    <w:rsid w:val="003E55E4"/>
    <w:rsid w:val="003E6080"/>
    <w:rsid w:val="003E74E3"/>
    <w:rsid w:val="003E76D0"/>
    <w:rsid w:val="003F05C7"/>
    <w:rsid w:val="003F0CD9"/>
    <w:rsid w:val="003F162C"/>
    <w:rsid w:val="003F223B"/>
    <w:rsid w:val="003F2CD4"/>
    <w:rsid w:val="003F4259"/>
    <w:rsid w:val="003F42F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0FCC"/>
    <w:rsid w:val="0041263E"/>
    <w:rsid w:val="00413AAC"/>
    <w:rsid w:val="00413E92"/>
    <w:rsid w:val="004204D3"/>
    <w:rsid w:val="004205A1"/>
    <w:rsid w:val="00421105"/>
    <w:rsid w:val="00422A3C"/>
    <w:rsid w:val="00422AA4"/>
    <w:rsid w:val="00422DAE"/>
    <w:rsid w:val="00423883"/>
    <w:rsid w:val="00423D0F"/>
    <w:rsid w:val="004242F4"/>
    <w:rsid w:val="004257CD"/>
    <w:rsid w:val="00426E40"/>
    <w:rsid w:val="00427248"/>
    <w:rsid w:val="00427FB1"/>
    <w:rsid w:val="00431487"/>
    <w:rsid w:val="004322B4"/>
    <w:rsid w:val="00433C7E"/>
    <w:rsid w:val="00437447"/>
    <w:rsid w:val="00440539"/>
    <w:rsid w:val="00441A92"/>
    <w:rsid w:val="00442645"/>
    <w:rsid w:val="004431DC"/>
    <w:rsid w:val="004434BA"/>
    <w:rsid w:val="00443FDE"/>
    <w:rsid w:val="00444F56"/>
    <w:rsid w:val="004451B9"/>
    <w:rsid w:val="004460FE"/>
    <w:rsid w:val="00446488"/>
    <w:rsid w:val="004508C6"/>
    <w:rsid w:val="00450E8F"/>
    <w:rsid w:val="004517AA"/>
    <w:rsid w:val="00451A90"/>
    <w:rsid w:val="00452CAC"/>
    <w:rsid w:val="004534CA"/>
    <w:rsid w:val="00455674"/>
    <w:rsid w:val="00456645"/>
    <w:rsid w:val="00457565"/>
    <w:rsid w:val="00457B71"/>
    <w:rsid w:val="00464CD7"/>
    <w:rsid w:val="00466044"/>
    <w:rsid w:val="004660C8"/>
    <w:rsid w:val="004669E2"/>
    <w:rsid w:val="0046737B"/>
    <w:rsid w:val="00470C31"/>
    <w:rsid w:val="00471DE0"/>
    <w:rsid w:val="004734D0"/>
    <w:rsid w:val="0047556B"/>
    <w:rsid w:val="00477768"/>
    <w:rsid w:val="0047777B"/>
    <w:rsid w:val="00482996"/>
    <w:rsid w:val="00484E58"/>
    <w:rsid w:val="00490628"/>
    <w:rsid w:val="00492BC5"/>
    <w:rsid w:val="00494AAD"/>
    <w:rsid w:val="004964F1"/>
    <w:rsid w:val="004A16BC"/>
    <w:rsid w:val="004A2B94"/>
    <w:rsid w:val="004A3788"/>
    <w:rsid w:val="004A438D"/>
    <w:rsid w:val="004A4858"/>
    <w:rsid w:val="004A678A"/>
    <w:rsid w:val="004B3173"/>
    <w:rsid w:val="004B50BB"/>
    <w:rsid w:val="004B542E"/>
    <w:rsid w:val="004B5E9E"/>
    <w:rsid w:val="004B61EE"/>
    <w:rsid w:val="004B6F6A"/>
    <w:rsid w:val="004B7851"/>
    <w:rsid w:val="004B7A45"/>
    <w:rsid w:val="004B7C0C"/>
    <w:rsid w:val="004C16F9"/>
    <w:rsid w:val="004C1F34"/>
    <w:rsid w:val="004C34D3"/>
    <w:rsid w:val="004C3898"/>
    <w:rsid w:val="004C70AB"/>
    <w:rsid w:val="004C7B11"/>
    <w:rsid w:val="004D115B"/>
    <w:rsid w:val="004D16BF"/>
    <w:rsid w:val="004D2F99"/>
    <w:rsid w:val="004D36B1"/>
    <w:rsid w:val="004D3705"/>
    <w:rsid w:val="004D7436"/>
    <w:rsid w:val="004D7EBD"/>
    <w:rsid w:val="004E2680"/>
    <w:rsid w:val="004E28F9"/>
    <w:rsid w:val="004E462E"/>
    <w:rsid w:val="004E5008"/>
    <w:rsid w:val="004E56DC"/>
    <w:rsid w:val="004E76F4"/>
    <w:rsid w:val="004F0B4E"/>
    <w:rsid w:val="004F0B6C"/>
    <w:rsid w:val="004F0DAA"/>
    <w:rsid w:val="004F0E13"/>
    <w:rsid w:val="004F2078"/>
    <w:rsid w:val="004F2934"/>
    <w:rsid w:val="004F2A66"/>
    <w:rsid w:val="004F4DA3"/>
    <w:rsid w:val="004F5425"/>
    <w:rsid w:val="0050023C"/>
    <w:rsid w:val="00501B93"/>
    <w:rsid w:val="00501FD2"/>
    <w:rsid w:val="00502923"/>
    <w:rsid w:val="00503B4B"/>
    <w:rsid w:val="005047A4"/>
    <w:rsid w:val="005059D6"/>
    <w:rsid w:val="00506557"/>
    <w:rsid w:val="0050677A"/>
    <w:rsid w:val="005108D8"/>
    <w:rsid w:val="005113C0"/>
    <w:rsid w:val="005116F9"/>
    <w:rsid w:val="00513A01"/>
    <w:rsid w:val="005153A7"/>
    <w:rsid w:val="005219CF"/>
    <w:rsid w:val="00521A7C"/>
    <w:rsid w:val="005221EC"/>
    <w:rsid w:val="00523E40"/>
    <w:rsid w:val="00525B95"/>
    <w:rsid w:val="00526F62"/>
    <w:rsid w:val="00532539"/>
    <w:rsid w:val="00534B59"/>
    <w:rsid w:val="00535D80"/>
    <w:rsid w:val="00535F36"/>
    <w:rsid w:val="00536276"/>
    <w:rsid w:val="00536759"/>
    <w:rsid w:val="00537C62"/>
    <w:rsid w:val="00537EBD"/>
    <w:rsid w:val="00543C41"/>
    <w:rsid w:val="00543DC3"/>
    <w:rsid w:val="00544D63"/>
    <w:rsid w:val="00546970"/>
    <w:rsid w:val="00546B0B"/>
    <w:rsid w:val="005475E0"/>
    <w:rsid w:val="00547644"/>
    <w:rsid w:val="00547D2F"/>
    <w:rsid w:val="005518A4"/>
    <w:rsid w:val="00552FE4"/>
    <w:rsid w:val="00554E19"/>
    <w:rsid w:val="005561DE"/>
    <w:rsid w:val="0055727C"/>
    <w:rsid w:val="00557949"/>
    <w:rsid w:val="0056121F"/>
    <w:rsid w:val="005617D1"/>
    <w:rsid w:val="00565A49"/>
    <w:rsid w:val="005660E4"/>
    <w:rsid w:val="00566F6E"/>
    <w:rsid w:val="00571328"/>
    <w:rsid w:val="0057221C"/>
    <w:rsid w:val="00572505"/>
    <w:rsid w:val="005810CD"/>
    <w:rsid w:val="00582809"/>
    <w:rsid w:val="00583888"/>
    <w:rsid w:val="0058614F"/>
    <w:rsid w:val="005861FE"/>
    <w:rsid w:val="0058649E"/>
    <w:rsid w:val="005867AA"/>
    <w:rsid w:val="00587704"/>
    <w:rsid w:val="0058798C"/>
    <w:rsid w:val="005900FA"/>
    <w:rsid w:val="00590E4E"/>
    <w:rsid w:val="00591F3E"/>
    <w:rsid w:val="005926BD"/>
    <w:rsid w:val="005935A4"/>
    <w:rsid w:val="005948C2"/>
    <w:rsid w:val="005956C1"/>
    <w:rsid w:val="00595DCA"/>
    <w:rsid w:val="00596331"/>
    <w:rsid w:val="0059779B"/>
    <w:rsid w:val="005A0F57"/>
    <w:rsid w:val="005A209A"/>
    <w:rsid w:val="005A6581"/>
    <w:rsid w:val="005A662D"/>
    <w:rsid w:val="005A7016"/>
    <w:rsid w:val="005A744B"/>
    <w:rsid w:val="005B1409"/>
    <w:rsid w:val="005B35D7"/>
    <w:rsid w:val="005B392A"/>
    <w:rsid w:val="005B3AA3"/>
    <w:rsid w:val="005B6F83"/>
    <w:rsid w:val="005B77C4"/>
    <w:rsid w:val="005C1B9D"/>
    <w:rsid w:val="005C3144"/>
    <w:rsid w:val="005C6687"/>
    <w:rsid w:val="005C74FB"/>
    <w:rsid w:val="005C7FC9"/>
    <w:rsid w:val="005D1602"/>
    <w:rsid w:val="005D3162"/>
    <w:rsid w:val="005D4119"/>
    <w:rsid w:val="005D4A75"/>
    <w:rsid w:val="005E1130"/>
    <w:rsid w:val="005E385F"/>
    <w:rsid w:val="005E3ED2"/>
    <w:rsid w:val="005E55A1"/>
    <w:rsid w:val="005E5B81"/>
    <w:rsid w:val="005E7071"/>
    <w:rsid w:val="005F2CB1"/>
    <w:rsid w:val="005F2EEB"/>
    <w:rsid w:val="005F3025"/>
    <w:rsid w:val="005F3535"/>
    <w:rsid w:val="005F618C"/>
    <w:rsid w:val="005F66FB"/>
    <w:rsid w:val="005F70BD"/>
    <w:rsid w:val="005F759D"/>
    <w:rsid w:val="0060193B"/>
    <w:rsid w:val="0060283C"/>
    <w:rsid w:val="00604F14"/>
    <w:rsid w:val="00606CC5"/>
    <w:rsid w:val="00611B83"/>
    <w:rsid w:val="00613257"/>
    <w:rsid w:val="00620A71"/>
    <w:rsid w:val="00620D80"/>
    <w:rsid w:val="00621519"/>
    <w:rsid w:val="006226E9"/>
    <w:rsid w:val="006234A6"/>
    <w:rsid w:val="006278BA"/>
    <w:rsid w:val="00630001"/>
    <w:rsid w:val="00630AB8"/>
    <w:rsid w:val="006311B3"/>
    <w:rsid w:val="0063221E"/>
    <w:rsid w:val="0063284C"/>
    <w:rsid w:val="0063313E"/>
    <w:rsid w:val="00633382"/>
    <w:rsid w:val="006339BD"/>
    <w:rsid w:val="00633D36"/>
    <w:rsid w:val="00635AA3"/>
    <w:rsid w:val="00636398"/>
    <w:rsid w:val="006368D3"/>
    <w:rsid w:val="00636B16"/>
    <w:rsid w:val="00636C0D"/>
    <w:rsid w:val="006377EC"/>
    <w:rsid w:val="00637C43"/>
    <w:rsid w:val="0064151F"/>
    <w:rsid w:val="00641533"/>
    <w:rsid w:val="0064208D"/>
    <w:rsid w:val="00643213"/>
    <w:rsid w:val="00643475"/>
    <w:rsid w:val="0064396A"/>
    <w:rsid w:val="0064624E"/>
    <w:rsid w:val="00646812"/>
    <w:rsid w:val="00646DDA"/>
    <w:rsid w:val="0065018D"/>
    <w:rsid w:val="00650AB9"/>
    <w:rsid w:val="006533E0"/>
    <w:rsid w:val="00655733"/>
    <w:rsid w:val="00655ACD"/>
    <w:rsid w:val="00656A92"/>
    <w:rsid w:val="00656DDE"/>
    <w:rsid w:val="0066011D"/>
    <w:rsid w:val="006607C0"/>
    <w:rsid w:val="006613A6"/>
    <w:rsid w:val="00661567"/>
    <w:rsid w:val="006627A2"/>
    <w:rsid w:val="0066290E"/>
    <w:rsid w:val="00662ED9"/>
    <w:rsid w:val="006634A1"/>
    <w:rsid w:val="006634E6"/>
    <w:rsid w:val="006655EE"/>
    <w:rsid w:val="006674A5"/>
    <w:rsid w:val="00667EE7"/>
    <w:rsid w:val="00670922"/>
    <w:rsid w:val="00670BE1"/>
    <w:rsid w:val="0067218F"/>
    <w:rsid w:val="006741F2"/>
    <w:rsid w:val="006744A6"/>
    <w:rsid w:val="006744E2"/>
    <w:rsid w:val="00674CC3"/>
    <w:rsid w:val="00675492"/>
    <w:rsid w:val="00675C72"/>
    <w:rsid w:val="0067629E"/>
    <w:rsid w:val="0067630D"/>
    <w:rsid w:val="006771F9"/>
    <w:rsid w:val="006776D7"/>
    <w:rsid w:val="0067777B"/>
    <w:rsid w:val="00681003"/>
    <w:rsid w:val="006817C9"/>
    <w:rsid w:val="00681DDE"/>
    <w:rsid w:val="00683ECE"/>
    <w:rsid w:val="00685736"/>
    <w:rsid w:val="00685B42"/>
    <w:rsid w:val="00687D6D"/>
    <w:rsid w:val="00693941"/>
    <w:rsid w:val="00693CE2"/>
    <w:rsid w:val="00694EFD"/>
    <w:rsid w:val="00695FC2"/>
    <w:rsid w:val="00696949"/>
    <w:rsid w:val="00697052"/>
    <w:rsid w:val="00697A98"/>
    <w:rsid w:val="00697E61"/>
    <w:rsid w:val="006A35B5"/>
    <w:rsid w:val="006A35C5"/>
    <w:rsid w:val="006A46FB"/>
    <w:rsid w:val="006A5C69"/>
    <w:rsid w:val="006A5E28"/>
    <w:rsid w:val="006A697B"/>
    <w:rsid w:val="006A7AFF"/>
    <w:rsid w:val="006B065B"/>
    <w:rsid w:val="006B1816"/>
    <w:rsid w:val="006B2099"/>
    <w:rsid w:val="006B50CF"/>
    <w:rsid w:val="006C03B8"/>
    <w:rsid w:val="006C0891"/>
    <w:rsid w:val="006C4209"/>
    <w:rsid w:val="006C5941"/>
    <w:rsid w:val="006C5EC9"/>
    <w:rsid w:val="006C6059"/>
    <w:rsid w:val="006C7522"/>
    <w:rsid w:val="006D0BEF"/>
    <w:rsid w:val="006D1A62"/>
    <w:rsid w:val="006D3389"/>
    <w:rsid w:val="006D572B"/>
    <w:rsid w:val="006D576B"/>
    <w:rsid w:val="006D5CFE"/>
    <w:rsid w:val="006D6F08"/>
    <w:rsid w:val="006D7766"/>
    <w:rsid w:val="006E062C"/>
    <w:rsid w:val="006E1C80"/>
    <w:rsid w:val="006E1C82"/>
    <w:rsid w:val="006E2316"/>
    <w:rsid w:val="006E28B7"/>
    <w:rsid w:val="006E2A9B"/>
    <w:rsid w:val="006E3310"/>
    <w:rsid w:val="006E3E4A"/>
    <w:rsid w:val="006E4E39"/>
    <w:rsid w:val="006E4EFB"/>
    <w:rsid w:val="006E5046"/>
    <w:rsid w:val="006E565E"/>
    <w:rsid w:val="006E673D"/>
    <w:rsid w:val="006E7D3B"/>
    <w:rsid w:val="006F19DE"/>
    <w:rsid w:val="006F1B70"/>
    <w:rsid w:val="006F341D"/>
    <w:rsid w:val="006F3CDE"/>
    <w:rsid w:val="006F4990"/>
    <w:rsid w:val="006F58D4"/>
    <w:rsid w:val="006F6582"/>
    <w:rsid w:val="006F7040"/>
    <w:rsid w:val="007005A2"/>
    <w:rsid w:val="0070346E"/>
    <w:rsid w:val="00704B0A"/>
    <w:rsid w:val="00704E39"/>
    <w:rsid w:val="00704E47"/>
    <w:rsid w:val="00704EDB"/>
    <w:rsid w:val="00705988"/>
    <w:rsid w:val="00706101"/>
    <w:rsid w:val="00707072"/>
    <w:rsid w:val="00707D61"/>
    <w:rsid w:val="00710490"/>
    <w:rsid w:val="00712287"/>
    <w:rsid w:val="00712772"/>
    <w:rsid w:val="00713254"/>
    <w:rsid w:val="007148D3"/>
    <w:rsid w:val="00715B9A"/>
    <w:rsid w:val="007200E5"/>
    <w:rsid w:val="00722636"/>
    <w:rsid w:val="00722D21"/>
    <w:rsid w:val="00723CA1"/>
    <w:rsid w:val="00725268"/>
    <w:rsid w:val="007257D0"/>
    <w:rsid w:val="00726EA6"/>
    <w:rsid w:val="00727208"/>
    <w:rsid w:val="0072729A"/>
    <w:rsid w:val="00727680"/>
    <w:rsid w:val="007348B1"/>
    <w:rsid w:val="0073579B"/>
    <w:rsid w:val="007362A6"/>
    <w:rsid w:val="00736D7D"/>
    <w:rsid w:val="00740713"/>
    <w:rsid w:val="00740E58"/>
    <w:rsid w:val="007445A0"/>
    <w:rsid w:val="007450CA"/>
    <w:rsid w:val="0074524B"/>
    <w:rsid w:val="00745993"/>
    <w:rsid w:val="00745DB5"/>
    <w:rsid w:val="007475F4"/>
    <w:rsid w:val="007476AC"/>
    <w:rsid w:val="00747A61"/>
    <w:rsid w:val="00747D8B"/>
    <w:rsid w:val="0075057D"/>
    <w:rsid w:val="00751228"/>
    <w:rsid w:val="00752FD8"/>
    <w:rsid w:val="0075426C"/>
    <w:rsid w:val="007571E1"/>
    <w:rsid w:val="00757A16"/>
    <w:rsid w:val="007604B2"/>
    <w:rsid w:val="00761CFB"/>
    <w:rsid w:val="00763393"/>
    <w:rsid w:val="007636AA"/>
    <w:rsid w:val="00763F03"/>
    <w:rsid w:val="00765281"/>
    <w:rsid w:val="007663AD"/>
    <w:rsid w:val="00766BAD"/>
    <w:rsid w:val="00770866"/>
    <w:rsid w:val="007729A2"/>
    <w:rsid w:val="007743BA"/>
    <w:rsid w:val="007755F2"/>
    <w:rsid w:val="00775FA3"/>
    <w:rsid w:val="007767BA"/>
    <w:rsid w:val="00776971"/>
    <w:rsid w:val="0077774F"/>
    <w:rsid w:val="00777885"/>
    <w:rsid w:val="00780A80"/>
    <w:rsid w:val="0078177E"/>
    <w:rsid w:val="0078304C"/>
    <w:rsid w:val="00783181"/>
    <w:rsid w:val="00783673"/>
    <w:rsid w:val="00785465"/>
    <w:rsid w:val="00785490"/>
    <w:rsid w:val="00786B75"/>
    <w:rsid w:val="007871E1"/>
    <w:rsid w:val="00790CCD"/>
    <w:rsid w:val="00791C89"/>
    <w:rsid w:val="007925EA"/>
    <w:rsid w:val="00792C55"/>
    <w:rsid w:val="007937AB"/>
    <w:rsid w:val="00793CD8"/>
    <w:rsid w:val="00793DC6"/>
    <w:rsid w:val="00795C92"/>
    <w:rsid w:val="00796231"/>
    <w:rsid w:val="007A18E2"/>
    <w:rsid w:val="007A1CB3"/>
    <w:rsid w:val="007A242E"/>
    <w:rsid w:val="007A306F"/>
    <w:rsid w:val="007A3837"/>
    <w:rsid w:val="007A43A6"/>
    <w:rsid w:val="007A4D3E"/>
    <w:rsid w:val="007A58A6"/>
    <w:rsid w:val="007A7D51"/>
    <w:rsid w:val="007B31BB"/>
    <w:rsid w:val="007B3D2D"/>
    <w:rsid w:val="007B50AE"/>
    <w:rsid w:val="007B51DF"/>
    <w:rsid w:val="007B728E"/>
    <w:rsid w:val="007C05DD"/>
    <w:rsid w:val="007C0D73"/>
    <w:rsid w:val="007C2ADD"/>
    <w:rsid w:val="007C3D18"/>
    <w:rsid w:val="007C4C24"/>
    <w:rsid w:val="007C60BF"/>
    <w:rsid w:val="007C6148"/>
    <w:rsid w:val="007C6A07"/>
    <w:rsid w:val="007C75A1"/>
    <w:rsid w:val="007C77A5"/>
    <w:rsid w:val="007D04E5"/>
    <w:rsid w:val="007D21F2"/>
    <w:rsid w:val="007D364C"/>
    <w:rsid w:val="007D5901"/>
    <w:rsid w:val="007D7526"/>
    <w:rsid w:val="007D768A"/>
    <w:rsid w:val="007E03CF"/>
    <w:rsid w:val="007E06B4"/>
    <w:rsid w:val="007E1293"/>
    <w:rsid w:val="007E21EB"/>
    <w:rsid w:val="007E2A09"/>
    <w:rsid w:val="007E2A0E"/>
    <w:rsid w:val="007E4610"/>
    <w:rsid w:val="007E4715"/>
    <w:rsid w:val="007E505B"/>
    <w:rsid w:val="007E62D2"/>
    <w:rsid w:val="007E66B2"/>
    <w:rsid w:val="007E6E40"/>
    <w:rsid w:val="007E7091"/>
    <w:rsid w:val="007F0AF4"/>
    <w:rsid w:val="007F0DCC"/>
    <w:rsid w:val="007F2F9D"/>
    <w:rsid w:val="007F3303"/>
    <w:rsid w:val="007F50C4"/>
    <w:rsid w:val="008007CC"/>
    <w:rsid w:val="00803FAE"/>
    <w:rsid w:val="00804235"/>
    <w:rsid w:val="0080605F"/>
    <w:rsid w:val="008068E2"/>
    <w:rsid w:val="00807786"/>
    <w:rsid w:val="00811FCB"/>
    <w:rsid w:val="008158D6"/>
    <w:rsid w:val="00817196"/>
    <w:rsid w:val="008176E7"/>
    <w:rsid w:val="0082132E"/>
    <w:rsid w:val="00821439"/>
    <w:rsid w:val="008235DB"/>
    <w:rsid w:val="00823981"/>
    <w:rsid w:val="00823BA9"/>
    <w:rsid w:val="008240E1"/>
    <w:rsid w:val="00824AB4"/>
    <w:rsid w:val="00825C42"/>
    <w:rsid w:val="00825D25"/>
    <w:rsid w:val="008278BA"/>
    <w:rsid w:val="00827B52"/>
    <w:rsid w:val="00827D6F"/>
    <w:rsid w:val="00830F06"/>
    <w:rsid w:val="00836DEA"/>
    <w:rsid w:val="00836FC6"/>
    <w:rsid w:val="008376AC"/>
    <w:rsid w:val="00840FB3"/>
    <w:rsid w:val="00843AE9"/>
    <w:rsid w:val="008444E8"/>
    <w:rsid w:val="00844E80"/>
    <w:rsid w:val="008452F9"/>
    <w:rsid w:val="00845AF2"/>
    <w:rsid w:val="00845CF1"/>
    <w:rsid w:val="00846FE7"/>
    <w:rsid w:val="008477D5"/>
    <w:rsid w:val="00852445"/>
    <w:rsid w:val="008548EF"/>
    <w:rsid w:val="00854FA9"/>
    <w:rsid w:val="00855993"/>
    <w:rsid w:val="00856911"/>
    <w:rsid w:val="00861697"/>
    <w:rsid w:val="00861D5F"/>
    <w:rsid w:val="00862E82"/>
    <w:rsid w:val="00866E64"/>
    <w:rsid w:val="008677FD"/>
    <w:rsid w:val="008706D4"/>
    <w:rsid w:val="00870F8A"/>
    <w:rsid w:val="008716BF"/>
    <w:rsid w:val="008719A4"/>
    <w:rsid w:val="00871D23"/>
    <w:rsid w:val="00874312"/>
    <w:rsid w:val="0087437C"/>
    <w:rsid w:val="00875949"/>
    <w:rsid w:val="00875CD7"/>
    <w:rsid w:val="00876B4D"/>
    <w:rsid w:val="0087749D"/>
    <w:rsid w:val="00877A69"/>
    <w:rsid w:val="00877F18"/>
    <w:rsid w:val="00882270"/>
    <w:rsid w:val="00882B0A"/>
    <w:rsid w:val="0089077A"/>
    <w:rsid w:val="008913FB"/>
    <w:rsid w:val="0089302C"/>
    <w:rsid w:val="008941E3"/>
    <w:rsid w:val="00894784"/>
    <w:rsid w:val="00894A88"/>
    <w:rsid w:val="00895386"/>
    <w:rsid w:val="008A05A8"/>
    <w:rsid w:val="008A21FF"/>
    <w:rsid w:val="008A2CE2"/>
    <w:rsid w:val="008A30AC"/>
    <w:rsid w:val="008A44B8"/>
    <w:rsid w:val="008A491A"/>
    <w:rsid w:val="008A51A8"/>
    <w:rsid w:val="008A54C7"/>
    <w:rsid w:val="008A6E7F"/>
    <w:rsid w:val="008A77D8"/>
    <w:rsid w:val="008B0483"/>
    <w:rsid w:val="008B120C"/>
    <w:rsid w:val="008B14C3"/>
    <w:rsid w:val="008B4BB6"/>
    <w:rsid w:val="008B51A0"/>
    <w:rsid w:val="008B592A"/>
    <w:rsid w:val="008B7B5C"/>
    <w:rsid w:val="008C096E"/>
    <w:rsid w:val="008C0C99"/>
    <w:rsid w:val="008C2017"/>
    <w:rsid w:val="008C2E9D"/>
    <w:rsid w:val="008C2F94"/>
    <w:rsid w:val="008C3FE9"/>
    <w:rsid w:val="008C466B"/>
    <w:rsid w:val="008C4958"/>
    <w:rsid w:val="008C4BAA"/>
    <w:rsid w:val="008C4F5D"/>
    <w:rsid w:val="008C6AE8"/>
    <w:rsid w:val="008C7573"/>
    <w:rsid w:val="008D00A5"/>
    <w:rsid w:val="008D05B9"/>
    <w:rsid w:val="008D34F1"/>
    <w:rsid w:val="008D3730"/>
    <w:rsid w:val="008D39D8"/>
    <w:rsid w:val="008D3B19"/>
    <w:rsid w:val="008D6D1A"/>
    <w:rsid w:val="008D7F5D"/>
    <w:rsid w:val="008E04B8"/>
    <w:rsid w:val="008E065E"/>
    <w:rsid w:val="008E0927"/>
    <w:rsid w:val="008E0992"/>
    <w:rsid w:val="008E1909"/>
    <w:rsid w:val="008E77BB"/>
    <w:rsid w:val="008F1EAB"/>
    <w:rsid w:val="008F22D0"/>
    <w:rsid w:val="008F33DC"/>
    <w:rsid w:val="008F477F"/>
    <w:rsid w:val="008F7140"/>
    <w:rsid w:val="009011AD"/>
    <w:rsid w:val="00902350"/>
    <w:rsid w:val="0090336B"/>
    <w:rsid w:val="00903DEB"/>
    <w:rsid w:val="00904B66"/>
    <w:rsid w:val="009053AA"/>
    <w:rsid w:val="00906939"/>
    <w:rsid w:val="00906F59"/>
    <w:rsid w:val="0090735F"/>
    <w:rsid w:val="00910AA9"/>
    <w:rsid w:val="00910B7D"/>
    <w:rsid w:val="00911DFB"/>
    <w:rsid w:val="009139D9"/>
    <w:rsid w:val="0091480F"/>
    <w:rsid w:val="00914AD8"/>
    <w:rsid w:val="00915600"/>
    <w:rsid w:val="00916079"/>
    <w:rsid w:val="00917CE9"/>
    <w:rsid w:val="00920BF2"/>
    <w:rsid w:val="00922010"/>
    <w:rsid w:val="00925E11"/>
    <w:rsid w:val="009273A5"/>
    <w:rsid w:val="00927D83"/>
    <w:rsid w:val="00931BD9"/>
    <w:rsid w:val="0093370C"/>
    <w:rsid w:val="00933BCE"/>
    <w:rsid w:val="0093442E"/>
    <w:rsid w:val="00934C0B"/>
    <w:rsid w:val="00935184"/>
    <w:rsid w:val="009368F3"/>
    <w:rsid w:val="00936E92"/>
    <w:rsid w:val="0093705D"/>
    <w:rsid w:val="00941636"/>
    <w:rsid w:val="00943742"/>
    <w:rsid w:val="00945C05"/>
    <w:rsid w:val="00946945"/>
    <w:rsid w:val="00947713"/>
    <w:rsid w:val="00950DE7"/>
    <w:rsid w:val="009516FA"/>
    <w:rsid w:val="00952444"/>
    <w:rsid w:val="0095343B"/>
    <w:rsid w:val="00953920"/>
    <w:rsid w:val="00953D47"/>
    <w:rsid w:val="00955581"/>
    <w:rsid w:val="0095681E"/>
    <w:rsid w:val="009572D4"/>
    <w:rsid w:val="00961921"/>
    <w:rsid w:val="00962742"/>
    <w:rsid w:val="00962945"/>
    <w:rsid w:val="00964174"/>
    <w:rsid w:val="0096430A"/>
    <w:rsid w:val="0096554B"/>
    <w:rsid w:val="0096584A"/>
    <w:rsid w:val="00965F94"/>
    <w:rsid w:val="009676F5"/>
    <w:rsid w:val="009719B6"/>
    <w:rsid w:val="00971F08"/>
    <w:rsid w:val="0097603D"/>
    <w:rsid w:val="00976949"/>
    <w:rsid w:val="00976EF4"/>
    <w:rsid w:val="00977565"/>
    <w:rsid w:val="00980477"/>
    <w:rsid w:val="009805CF"/>
    <w:rsid w:val="009809B7"/>
    <w:rsid w:val="009813F6"/>
    <w:rsid w:val="00982DFA"/>
    <w:rsid w:val="00985253"/>
    <w:rsid w:val="009853B3"/>
    <w:rsid w:val="00985C2A"/>
    <w:rsid w:val="00990630"/>
    <w:rsid w:val="00991761"/>
    <w:rsid w:val="00993B18"/>
    <w:rsid w:val="00994DCA"/>
    <w:rsid w:val="009960EC"/>
    <w:rsid w:val="009964B1"/>
    <w:rsid w:val="009970DD"/>
    <w:rsid w:val="009A0483"/>
    <w:rsid w:val="009A0678"/>
    <w:rsid w:val="009A0FBA"/>
    <w:rsid w:val="009A1601"/>
    <w:rsid w:val="009A3BB6"/>
    <w:rsid w:val="009A462D"/>
    <w:rsid w:val="009A5CBA"/>
    <w:rsid w:val="009A6D8B"/>
    <w:rsid w:val="009A7C91"/>
    <w:rsid w:val="009B1F30"/>
    <w:rsid w:val="009B2692"/>
    <w:rsid w:val="009B3AC2"/>
    <w:rsid w:val="009B4DF4"/>
    <w:rsid w:val="009B564E"/>
    <w:rsid w:val="009B7E87"/>
    <w:rsid w:val="009C0169"/>
    <w:rsid w:val="009C1C90"/>
    <w:rsid w:val="009C248F"/>
    <w:rsid w:val="009C403E"/>
    <w:rsid w:val="009C4601"/>
    <w:rsid w:val="009C4957"/>
    <w:rsid w:val="009C5021"/>
    <w:rsid w:val="009C76F9"/>
    <w:rsid w:val="009D2B93"/>
    <w:rsid w:val="009D4FF0"/>
    <w:rsid w:val="009D703C"/>
    <w:rsid w:val="009D718F"/>
    <w:rsid w:val="009D7460"/>
    <w:rsid w:val="009E068F"/>
    <w:rsid w:val="009E14E0"/>
    <w:rsid w:val="009E2DEB"/>
    <w:rsid w:val="009E35DB"/>
    <w:rsid w:val="009E3BBA"/>
    <w:rsid w:val="009E47A3"/>
    <w:rsid w:val="009E58FD"/>
    <w:rsid w:val="009E6FFC"/>
    <w:rsid w:val="009F047D"/>
    <w:rsid w:val="009F08F3"/>
    <w:rsid w:val="009F1E61"/>
    <w:rsid w:val="009F25F5"/>
    <w:rsid w:val="009F2975"/>
    <w:rsid w:val="009F344F"/>
    <w:rsid w:val="009F3AB1"/>
    <w:rsid w:val="009F502E"/>
    <w:rsid w:val="009F50E5"/>
    <w:rsid w:val="009F6383"/>
    <w:rsid w:val="00A01B8D"/>
    <w:rsid w:val="00A02B6F"/>
    <w:rsid w:val="00A031D8"/>
    <w:rsid w:val="00A048A8"/>
    <w:rsid w:val="00A04F49"/>
    <w:rsid w:val="00A05329"/>
    <w:rsid w:val="00A05997"/>
    <w:rsid w:val="00A1191F"/>
    <w:rsid w:val="00A13E54"/>
    <w:rsid w:val="00A14DD3"/>
    <w:rsid w:val="00A16212"/>
    <w:rsid w:val="00A17F63"/>
    <w:rsid w:val="00A2193B"/>
    <w:rsid w:val="00A2351A"/>
    <w:rsid w:val="00A2524A"/>
    <w:rsid w:val="00A264A9"/>
    <w:rsid w:val="00A26DCF"/>
    <w:rsid w:val="00A27785"/>
    <w:rsid w:val="00A30093"/>
    <w:rsid w:val="00A30187"/>
    <w:rsid w:val="00A33E5D"/>
    <w:rsid w:val="00A3448A"/>
    <w:rsid w:val="00A36297"/>
    <w:rsid w:val="00A37815"/>
    <w:rsid w:val="00A4091D"/>
    <w:rsid w:val="00A419CD"/>
    <w:rsid w:val="00A41E2B"/>
    <w:rsid w:val="00A43C19"/>
    <w:rsid w:val="00A45B74"/>
    <w:rsid w:val="00A46C59"/>
    <w:rsid w:val="00A50C97"/>
    <w:rsid w:val="00A514C3"/>
    <w:rsid w:val="00A51AE2"/>
    <w:rsid w:val="00A5219B"/>
    <w:rsid w:val="00A52E1D"/>
    <w:rsid w:val="00A5409C"/>
    <w:rsid w:val="00A5695A"/>
    <w:rsid w:val="00A57126"/>
    <w:rsid w:val="00A574B0"/>
    <w:rsid w:val="00A57D02"/>
    <w:rsid w:val="00A61499"/>
    <w:rsid w:val="00A6152D"/>
    <w:rsid w:val="00A62A77"/>
    <w:rsid w:val="00A62ED5"/>
    <w:rsid w:val="00A63483"/>
    <w:rsid w:val="00A641BD"/>
    <w:rsid w:val="00A64875"/>
    <w:rsid w:val="00A657D7"/>
    <w:rsid w:val="00A660AC"/>
    <w:rsid w:val="00A67E6C"/>
    <w:rsid w:val="00A71B99"/>
    <w:rsid w:val="00A739D0"/>
    <w:rsid w:val="00A75554"/>
    <w:rsid w:val="00A761D4"/>
    <w:rsid w:val="00A77EC4"/>
    <w:rsid w:val="00A84509"/>
    <w:rsid w:val="00A86125"/>
    <w:rsid w:val="00A92056"/>
    <w:rsid w:val="00A92879"/>
    <w:rsid w:val="00A9442A"/>
    <w:rsid w:val="00A96F5A"/>
    <w:rsid w:val="00A97600"/>
    <w:rsid w:val="00AA016F"/>
    <w:rsid w:val="00AA1ED6"/>
    <w:rsid w:val="00AA51D6"/>
    <w:rsid w:val="00AA5562"/>
    <w:rsid w:val="00AA7FC0"/>
    <w:rsid w:val="00AB0BC8"/>
    <w:rsid w:val="00AB11CA"/>
    <w:rsid w:val="00AB14D9"/>
    <w:rsid w:val="00AB3204"/>
    <w:rsid w:val="00AB4AB8"/>
    <w:rsid w:val="00AB5886"/>
    <w:rsid w:val="00AB655E"/>
    <w:rsid w:val="00AB6F1E"/>
    <w:rsid w:val="00AB72B4"/>
    <w:rsid w:val="00AB7997"/>
    <w:rsid w:val="00AC007F"/>
    <w:rsid w:val="00AC1068"/>
    <w:rsid w:val="00AC2ECD"/>
    <w:rsid w:val="00AC3119"/>
    <w:rsid w:val="00AC41AE"/>
    <w:rsid w:val="00AC49CA"/>
    <w:rsid w:val="00AC49FB"/>
    <w:rsid w:val="00AC5A10"/>
    <w:rsid w:val="00AC65E5"/>
    <w:rsid w:val="00AC6E2B"/>
    <w:rsid w:val="00AC7B11"/>
    <w:rsid w:val="00AD0AA3"/>
    <w:rsid w:val="00AD0E88"/>
    <w:rsid w:val="00AD2C8E"/>
    <w:rsid w:val="00AD3DCB"/>
    <w:rsid w:val="00AD3EFA"/>
    <w:rsid w:val="00AD3F94"/>
    <w:rsid w:val="00AD4A5A"/>
    <w:rsid w:val="00AD6210"/>
    <w:rsid w:val="00AE0B60"/>
    <w:rsid w:val="00AE0BBE"/>
    <w:rsid w:val="00AE27AC"/>
    <w:rsid w:val="00AE3293"/>
    <w:rsid w:val="00AE38E4"/>
    <w:rsid w:val="00AE40E0"/>
    <w:rsid w:val="00AE4B99"/>
    <w:rsid w:val="00AE4DBA"/>
    <w:rsid w:val="00AE4F07"/>
    <w:rsid w:val="00AF0862"/>
    <w:rsid w:val="00AF1177"/>
    <w:rsid w:val="00AF1C5D"/>
    <w:rsid w:val="00AF35A5"/>
    <w:rsid w:val="00AF42D7"/>
    <w:rsid w:val="00AF4334"/>
    <w:rsid w:val="00AF48CD"/>
    <w:rsid w:val="00AF6296"/>
    <w:rsid w:val="00AF6C72"/>
    <w:rsid w:val="00AF79A9"/>
    <w:rsid w:val="00B006FE"/>
    <w:rsid w:val="00B007CB"/>
    <w:rsid w:val="00B02AA9"/>
    <w:rsid w:val="00B02E04"/>
    <w:rsid w:val="00B02FA3"/>
    <w:rsid w:val="00B0309A"/>
    <w:rsid w:val="00B05084"/>
    <w:rsid w:val="00B0508E"/>
    <w:rsid w:val="00B1040B"/>
    <w:rsid w:val="00B11DC0"/>
    <w:rsid w:val="00B1485C"/>
    <w:rsid w:val="00B1545F"/>
    <w:rsid w:val="00B157F9"/>
    <w:rsid w:val="00B20256"/>
    <w:rsid w:val="00B20D09"/>
    <w:rsid w:val="00B24F39"/>
    <w:rsid w:val="00B270EB"/>
    <w:rsid w:val="00B2763F"/>
    <w:rsid w:val="00B27AAC"/>
    <w:rsid w:val="00B30929"/>
    <w:rsid w:val="00B332A9"/>
    <w:rsid w:val="00B352DA"/>
    <w:rsid w:val="00B372AA"/>
    <w:rsid w:val="00B40445"/>
    <w:rsid w:val="00B409E0"/>
    <w:rsid w:val="00B40A5A"/>
    <w:rsid w:val="00B41888"/>
    <w:rsid w:val="00B4514D"/>
    <w:rsid w:val="00B453A2"/>
    <w:rsid w:val="00B45A52"/>
    <w:rsid w:val="00B45F45"/>
    <w:rsid w:val="00B46175"/>
    <w:rsid w:val="00B52E90"/>
    <w:rsid w:val="00B5355D"/>
    <w:rsid w:val="00B548B7"/>
    <w:rsid w:val="00B60217"/>
    <w:rsid w:val="00B61676"/>
    <w:rsid w:val="00B61D49"/>
    <w:rsid w:val="00B61E51"/>
    <w:rsid w:val="00B61F37"/>
    <w:rsid w:val="00B6468F"/>
    <w:rsid w:val="00B65BFF"/>
    <w:rsid w:val="00B66248"/>
    <w:rsid w:val="00B664C7"/>
    <w:rsid w:val="00B6678D"/>
    <w:rsid w:val="00B67103"/>
    <w:rsid w:val="00B67F8D"/>
    <w:rsid w:val="00B71D6A"/>
    <w:rsid w:val="00B71F30"/>
    <w:rsid w:val="00B739F6"/>
    <w:rsid w:val="00B74574"/>
    <w:rsid w:val="00B75E93"/>
    <w:rsid w:val="00B76F41"/>
    <w:rsid w:val="00B772D8"/>
    <w:rsid w:val="00B812E0"/>
    <w:rsid w:val="00B81A6C"/>
    <w:rsid w:val="00B82515"/>
    <w:rsid w:val="00B82D82"/>
    <w:rsid w:val="00B85DE5"/>
    <w:rsid w:val="00B90F73"/>
    <w:rsid w:val="00B93B59"/>
    <w:rsid w:val="00B93BB0"/>
    <w:rsid w:val="00B9406A"/>
    <w:rsid w:val="00B945C7"/>
    <w:rsid w:val="00B94724"/>
    <w:rsid w:val="00B948CE"/>
    <w:rsid w:val="00B952EA"/>
    <w:rsid w:val="00BA2280"/>
    <w:rsid w:val="00BA2A08"/>
    <w:rsid w:val="00BA56D2"/>
    <w:rsid w:val="00BA76E0"/>
    <w:rsid w:val="00BA7E67"/>
    <w:rsid w:val="00BB037D"/>
    <w:rsid w:val="00BB2A25"/>
    <w:rsid w:val="00BB51E9"/>
    <w:rsid w:val="00BB5612"/>
    <w:rsid w:val="00BB6645"/>
    <w:rsid w:val="00BC06FF"/>
    <w:rsid w:val="00BC0FDC"/>
    <w:rsid w:val="00BC2674"/>
    <w:rsid w:val="00BC3053"/>
    <w:rsid w:val="00BC4D2E"/>
    <w:rsid w:val="00BC6BEB"/>
    <w:rsid w:val="00BC7D79"/>
    <w:rsid w:val="00BD16C7"/>
    <w:rsid w:val="00BD2961"/>
    <w:rsid w:val="00BD3718"/>
    <w:rsid w:val="00BD47BA"/>
    <w:rsid w:val="00BD48AC"/>
    <w:rsid w:val="00BD5F1A"/>
    <w:rsid w:val="00BE1234"/>
    <w:rsid w:val="00BE18B0"/>
    <w:rsid w:val="00BE19E0"/>
    <w:rsid w:val="00BE2FA6"/>
    <w:rsid w:val="00BE333F"/>
    <w:rsid w:val="00BE5A45"/>
    <w:rsid w:val="00BE7406"/>
    <w:rsid w:val="00BE7603"/>
    <w:rsid w:val="00BF1AAC"/>
    <w:rsid w:val="00BF1B5E"/>
    <w:rsid w:val="00BF1B6D"/>
    <w:rsid w:val="00BF2B68"/>
    <w:rsid w:val="00BF3279"/>
    <w:rsid w:val="00BF3D3B"/>
    <w:rsid w:val="00BF5FD0"/>
    <w:rsid w:val="00BF74C7"/>
    <w:rsid w:val="00C00BC5"/>
    <w:rsid w:val="00C00DA0"/>
    <w:rsid w:val="00C015F1"/>
    <w:rsid w:val="00C01F33"/>
    <w:rsid w:val="00C02CC6"/>
    <w:rsid w:val="00C040F7"/>
    <w:rsid w:val="00C044AB"/>
    <w:rsid w:val="00C0467C"/>
    <w:rsid w:val="00C05706"/>
    <w:rsid w:val="00C07377"/>
    <w:rsid w:val="00C077CD"/>
    <w:rsid w:val="00C10478"/>
    <w:rsid w:val="00C1115E"/>
    <w:rsid w:val="00C12107"/>
    <w:rsid w:val="00C128BF"/>
    <w:rsid w:val="00C14D4B"/>
    <w:rsid w:val="00C154BB"/>
    <w:rsid w:val="00C155CD"/>
    <w:rsid w:val="00C158B4"/>
    <w:rsid w:val="00C167BD"/>
    <w:rsid w:val="00C16867"/>
    <w:rsid w:val="00C20FC4"/>
    <w:rsid w:val="00C2756F"/>
    <w:rsid w:val="00C279B5"/>
    <w:rsid w:val="00C27C45"/>
    <w:rsid w:val="00C27D5A"/>
    <w:rsid w:val="00C30870"/>
    <w:rsid w:val="00C31098"/>
    <w:rsid w:val="00C319FA"/>
    <w:rsid w:val="00C35AF1"/>
    <w:rsid w:val="00C35DD2"/>
    <w:rsid w:val="00C3719D"/>
    <w:rsid w:val="00C37CB2"/>
    <w:rsid w:val="00C41829"/>
    <w:rsid w:val="00C418CC"/>
    <w:rsid w:val="00C42617"/>
    <w:rsid w:val="00C47314"/>
    <w:rsid w:val="00C473A5"/>
    <w:rsid w:val="00C515C2"/>
    <w:rsid w:val="00C51662"/>
    <w:rsid w:val="00C53692"/>
    <w:rsid w:val="00C54995"/>
    <w:rsid w:val="00C54D41"/>
    <w:rsid w:val="00C560CF"/>
    <w:rsid w:val="00C60783"/>
    <w:rsid w:val="00C62B32"/>
    <w:rsid w:val="00C63748"/>
    <w:rsid w:val="00C64672"/>
    <w:rsid w:val="00C668CC"/>
    <w:rsid w:val="00C672E9"/>
    <w:rsid w:val="00C70697"/>
    <w:rsid w:val="00C7098A"/>
    <w:rsid w:val="00C71D96"/>
    <w:rsid w:val="00C72093"/>
    <w:rsid w:val="00C72EF4"/>
    <w:rsid w:val="00C744FE"/>
    <w:rsid w:val="00C75D2F"/>
    <w:rsid w:val="00C767BE"/>
    <w:rsid w:val="00C76CB0"/>
    <w:rsid w:val="00C76E3C"/>
    <w:rsid w:val="00C800E0"/>
    <w:rsid w:val="00C81197"/>
    <w:rsid w:val="00C81568"/>
    <w:rsid w:val="00C81668"/>
    <w:rsid w:val="00C82F92"/>
    <w:rsid w:val="00C85810"/>
    <w:rsid w:val="00C9027A"/>
    <w:rsid w:val="00C9068E"/>
    <w:rsid w:val="00C91FE7"/>
    <w:rsid w:val="00C92B92"/>
    <w:rsid w:val="00C93814"/>
    <w:rsid w:val="00C93C4B"/>
    <w:rsid w:val="00C944AB"/>
    <w:rsid w:val="00C95B40"/>
    <w:rsid w:val="00CA00E1"/>
    <w:rsid w:val="00CA1ED8"/>
    <w:rsid w:val="00CA4ADD"/>
    <w:rsid w:val="00CA61ED"/>
    <w:rsid w:val="00CA6B6E"/>
    <w:rsid w:val="00CB053A"/>
    <w:rsid w:val="00CB1F63"/>
    <w:rsid w:val="00CB2AF3"/>
    <w:rsid w:val="00CB7170"/>
    <w:rsid w:val="00CC040E"/>
    <w:rsid w:val="00CC111F"/>
    <w:rsid w:val="00CC2011"/>
    <w:rsid w:val="00CC39A4"/>
    <w:rsid w:val="00CC3EA0"/>
    <w:rsid w:val="00CC4F65"/>
    <w:rsid w:val="00CC5244"/>
    <w:rsid w:val="00CC6EE2"/>
    <w:rsid w:val="00CC7B45"/>
    <w:rsid w:val="00CD06A8"/>
    <w:rsid w:val="00CD1188"/>
    <w:rsid w:val="00CD2ED1"/>
    <w:rsid w:val="00CD337B"/>
    <w:rsid w:val="00CD5124"/>
    <w:rsid w:val="00CD618E"/>
    <w:rsid w:val="00CD7BB8"/>
    <w:rsid w:val="00CE0424"/>
    <w:rsid w:val="00CE592B"/>
    <w:rsid w:val="00CE6240"/>
    <w:rsid w:val="00CE65B5"/>
    <w:rsid w:val="00CE7561"/>
    <w:rsid w:val="00CE7947"/>
    <w:rsid w:val="00CF1354"/>
    <w:rsid w:val="00CF3B1F"/>
    <w:rsid w:val="00CF3BF6"/>
    <w:rsid w:val="00CF48F3"/>
    <w:rsid w:val="00CF625B"/>
    <w:rsid w:val="00CF687E"/>
    <w:rsid w:val="00CF6A50"/>
    <w:rsid w:val="00CF6B4F"/>
    <w:rsid w:val="00CF776D"/>
    <w:rsid w:val="00D025A0"/>
    <w:rsid w:val="00D0349B"/>
    <w:rsid w:val="00D04518"/>
    <w:rsid w:val="00D0488C"/>
    <w:rsid w:val="00D10249"/>
    <w:rsid w:val="00D115C3"/>
    <w:rsid w:val="00D116A2"/>
    <w:rsid w:val="00D11897"/>
    <w:rsid w:val="00D127F8"/>
    <w:rsid w:val="00D13135"/>
    <w:rsid w:val="00D1339F"/>
    <w:rsid w:val="00D13E4E"/>
    <w:rsid w:val="00D152CC"/>
    <w:rsid w:val="00D1720F"/>
    <w:rsid w:val="00D173BD"/>
    <w:rsid w:val="00D203D3"/>
    <w:rsid w:val="00D208D3"/>
    <w:rsid w:val="00D21515"/>
    <w:rsid w:val="00D2339D"/>
    <w:rsid w:val="00D23901"/>
    <w:rsid w:val="00D239A7"/>
    <w:rsid w:val="00D23F47"/>
    <w:rsid w:val="00D24DA8"/>
    <w:rsid w:val="00D27B3A"/>
    <w:rsid w:val="00D329E6"/>
    <w:rsid w:val="00D3335E"/>
    <w:rsid w:val="00D35736"/>
    <w:rsid w:val="00D36E71"/>
    <w:rsid w:val="00D37D87"/>
    <w:rsid w:val="00D40B33"/>
    <w:rsid w:val="00D40FD6"/>
    <w:rsid w:val="00D42C32"/>
    <w:rsid w:val="00D4318F"/>
    <w:rsid w:val="00D43807"/>
    <w:rsid w:val="00D438BF"/>
    <w:rsid w:val="00D43D7E"/>
    <w:rsid w:val="00D440F8"/>
    <w:rsid w:val="00D450A3"/>
    <w:rsid w:val="00D46810"/>
    <w:rsid w:val="00D475C3"/>
    <w:rsid w:val="00D5054A"/>
    <w:rsid w:val="00D51B15"/>
    <w:rsid w:val="00D536A2"/>
    <w:rsid w:val="00D546FF"/>
    <w:rsid w:val="00D54752"/>
    <w:rsid w:val="00D55AD5"/>
    <w:rsid w:val="00D5670E"/>
    <w:rsid w:val="00D57036"/>
    <w:rsid w:val="00D576CA"/>
    <w:rsid w:val="00D578E9"/>
    <w:rsid w:val="00D602D7"/>
    <w:rsid w:val="00D61AF5"/>
    <w:rsid w:val="00D634F2"/>
    <w:rsid w:val="00D652B5"/>
    <w:rsid w:val="00D66155"/>
    <w:rsid w:val="00D67C1D"/>
    <w:rsid w:val="00D708B0"/>
    <w:rsid w:val="00D77B1D"/>
    <w:rsid w:val="00D8021F"/>
    <w:rsid w:val="00D80383"/>
    <w:rsid w:val="00D823C6"/>
    <w:rsid w:val="00D82AB7"/>
    <w:rsid w:val="00D8327F"/>
    <w:rsid w:val="00D849FB"/>
    <w:rsid w:val="00D86CA3"/>
    <w:rsid w:val="00D8718C"/>
    <w:rsid w:val="00D871CE"/>
    <w:rsid w:val="00D87623"/>
    <w:rsid w:val="00D876E6"/>
    <w:rsid w:val="00D87C52"/>
    <w:rsid w:val="00D9030B"/>
    <w:rsid w:val="00D9048F"/>
    <w:rsid w:val="00D9196D"/>
    <w:rsid w:val="00D92982"/>
    <w:rsid w:val="00D9419F"/>
    <w:rsid w:val="00DA2416"/>
    <w:rsid w:val="00DA305E"/>
    <w:rsid w:val="00DA5417"/>
    <w:rsid w:val="00DA56E8"/>
    <w:rsid w:val="00DA60F1"/>
    <w:rsid w:val="00DA6C4C"/>
    <w:rsid w:val="00DA7722"/>
    <w:rsid w:val="00DB0A9F"/>
    <w:rsid w:val="00DB1033"/>
    <w:rsid w:val="00DB2978"/>
    <w:rsid w:val="00DB3028"/>
    <w:rsid w:val="00DB3744"/>
    <w:rsid w:val="00DB377D"/>
    <w:rsid w:val="00DB420B"/>
    <w:rsid w:val="00DB5734"/>
    <w:rsid w:val="00DB668D"/>
    <w:rsid w:val="00DB66EF"/>
    <w:rsid w:val="00DC0417"/>
    <w:rsid w:val="00DC2D36"/>
    <w:rsid w:val="00DC53EF"/>
    <w:rsid w:val="00DD2537"/>
    <w:rsid w:val="00DD5AC1"/>
    <w:rsid w:val="00DD5BFE"/>
    <w:rsid w:val="00DD7EFA"/>
    <w:rsid w:val="00DE5608"/>
    <w:rsid w:val="00DE58D0"/>
    <w:rsid w:val="00DE654F"/>
    <w:rsid w:val="00DE77DD"/>
    <w:rsid w:val="00DF05B9"/>
    <w:rsid w:val="00DF0B6E"/>
    <w:rsid w:val="00DF0FB4"/>
    <w:rsid w:val="00DF15E0"/>
    <w:rsid w:val="00DF186D"/>
    <w:rsid w:val="00DF1B0B"/>
    <w:rsid w:val="00DF37A0"/>
    <w:rsid w:val="00DF3AA3"/>
    <w:rsid w:val="00DF4DFD"/>
    <w:rsid w:val="00DF551C"/>
    <w:rsid w:val="00DF5E5D"/>
    <w:rsid w:val="00DF6BFC"/>
    <w:rsid w:val="00DF7579"/>
    <w:rsid w:val="00E05DAE"/>
    <w:rsid w:val="00E10E91"/>
    <w:rsid w:val="00E110E7"/>
    <w:rsid w:val="00E11B20"/>
    <w:rsid w:val="00E121DB"/>
    <w:rsid w:val="00E17FA2"/>
    <w:rsid w:val="00E22330"/>
    <w:rsid w:val="00E22A5E"/>
    <w:rsid w:val="00E2548E"/>
    <w:rsid w:val="00E27F81"/>
    <w:rsid w:val="00E30967"/>
    <w:rsid w:val="00E30B5A"/>
    <w:rsid w:val="00E3123D"/>
    <w:rsid w:val="00E31461"/>
    <w:rsid w:val="00E31D43"/>
    <w:rsid w:val="00E32608"/>
    <w:rsid w:val="00E34188"/>
    <w:rsid w:val="00E34B6E"/>
    <w:rsid w:val="00E35559"/>
    <w:rsid w:val="00E35E20"/>
    <w:rsid w:val="00E3609E"/>
    <w:rsid w:val="00E3723A"/>
    <w:rsid w:val="00E37860"/>
    <w:rsid w:val="00E37E28"/>
    <w:rsid w:val="00E41694"/>
    <w:rsid w:val="00E41B97"/>
    <w:rsid w:val="00E41F62"/>
    <w:rsid w:val="00E44659"/>
    <w:rsid w:val="00E446F1"/>
    <w:rsid w:val="00E44D1E"/>
    <w:rsid w:val="00E45ED9"/>
    <w:rsid w:val="00E464D2"/>
    <w:rsid w:val="00E46886"/>
    <w:rsid w:val="00E47AEF"/>
    <w:rsid w:val="00E5169F"/>
    <w:rsid w:val="00E529C1"/>
    <w:rsid w:val="00E531FA"/>
    <w:rsid w:val="00E53B75"/>
    <w:rsid w:val="00E54E3B"/>
    <w:rsid w:val="00E56EAA"/>
    <w:rsid w:val="00E57565"/>
    <w:rsid w:val="00E61560"/>
    <w:rsid w:val="00E61A1F"/>
    <w:rsid w:val="00E63838"/>
    <w:rsid w:val="00E64434"/>
    <w:rsid w:val="00E65689"/>
    <w:rsid w:val="00E67C51"/>
    <w:rsid w:val="00E705B8"/>
    <w:rsid w:val="00E70B20"/>
    <w:rsid w:val="00E72EFC"/>
    <w:rsid w:val="00E731BC"/>
    <w:rsid w:val="00E736F6"/>
    <w:rsid w:val="00E758EC"/>
    <w:rsid w:val="00E76019"/>
    <w:rsid w:val="00E8010F"/>
    <w:rsid w:val="00E8234C"/>
    <w:rsid w:val="00E82660"/>
    <w:rsid w:val="00E83AA9"/>
    <w:rsid w:val="00E85928"/>
    <w:rsid w:val="00E86DB6"/>
    <w:rsid w:val="00E87822"/>
    <w:rsid w:val="00E87D73"/>
    <w:rsid w:val="00E90395"/>
    <w:rsid w:val="00E908F4"/>
    <w:rsid w:val="00E90E49"/>
    <w:rsid w:val="00E917F9"/>
    <w:rsid w:val="00E9291C"/>
    <w:rsid w:val="00E93FFE"/>
    <w:rsid w:val="00E94F8A"/>
    <w:rsid w:val="00E962CB"/>
    <w:rsid w:val="00E97C92"/>
    <w:rsid w:val="00EA1710"/>
    <w:rsid w:val="00EA26E4"/>
    <w:rsid w:val="00EA3BE7"/>
    <w:rsid w:val="00EA589C"/>
    <w:rsid w:val="00EA6219"/>
    <w:rsid w:val="00EA7378"/>
    <w:rsid w:val="00EA7A41"/>
    <w:rsid w:val="00EB077B"/>
    <w:rsid w:val="00EB1E48"/>
    <w:rsid w:val="00EB21A1"/>
    <w:rsid w:val="00EB31F8"/>
    <w:rsid w:val="00EB3660"/>
    <w:rsid w:val="00EB4EA2"/>
    <w:rsid w:val="00EC15D8"/>
    <w:rsid w:val="00EC24D5"/>
    <w:rsid w:val="00EC27C6"/>
    <w:rsid w:val="00EC4207"/>
    <w:rsid w:val="00EC5653"/>
    <w:rsid w:val="00EC71CE"/>
    <w:rsid w:val="00EC7563"/>
    <w:rsid w:val="00ED1006"/>
    <w:rsid w:val="00ED1157"/>
    <w:rsid w:val="00ED386A"/>
    <w:rsid w:val="00ED38B8"/>
    <w:rsid w:val="00ED3A6A"/>
    <w:rsid w:val="00ED427A"/>
    <w:rsid w:val="00EE12A7"/>
    <w:rsid w:val="00EE186F"/>
    <w:rsid w:val="00EE2915"/>
    <w:rsid w:val="00EE4770"/>
    <w:rsid w:val="00EE6A5F"/>
    <w:rsid w:val="00EE7AD3"/>
    <w:rsid w:val="00EF18FE"/>
    <w:rsid w:val="00EF5787"/>
    <w:rsid w:val="00EF60D0"/>
    <w:rsid w:val="00F01964"/>
    <w:rsid w:val="00F04A85"/>
    <w:rsid w:val="00F0528D"/>
    <w:rsid w:val="00F05C69"/>
    <w:rsid w:val="00F06C67"/>
    <w:rsid w:val="00F06DFD"/>
    <w:rsid w:val="00F070B8"/>
    <w:rsid w:val="00F071D1"/>
    <w:rsid w:val="00F07533"/>
    <w:rsid w:val="00F10629"/>
    <w:rsid w:val="00F1134B"/>
    <w:rsid w:val="00F136B6"/>
    <w:rsid w:val="00F13A04"/>
    <w:rsid w:val="00F15036"/>
    <w:rsid w:val="00F156F6"/>
    <w:rsid w:val="00F159EC"/>
    <w:rsid w:val="00F15A95"/>
    <w:rsid w:val="00F15FA5"/>
    <w:rsid w:val="00F209B7"/>
    <w:rsid w:val="00F23097"/>
    <w:rsid w:val="00F2376F"/>
    <w:rsid w:val="00F241D5"/>
    <w:rsid w:val="00F243D8"/>
    <w:rsid w:val="00F270D8"/>
    <w:rsid w:val="00F30828"/>
    <w:rsid w:val="00F313D6"/>
    <w:rsid w:val="00F31E9B"/>
    <w:rsid w:val="00F337E3"/>
    <w:rsid w:val="00F34596"/>
    <w:rsid w:val="00F3619D"/>
    <w:rsid w:val="00F36AA6"/>
    <w:rsid w:val="00F40F0C"/>
    <w:rsid w:val="00F414DD"/>
    <w:rsid w:val="00F44143"/>
    <w:rsid w:val="00F44E75"/>
    <w:rsid w:val="00F4766C"/>
    <w:rsid w:val="00F5060E"/>
    <w:rsid w:val="00F507D1"/>
    <w:rsid w:val="00F519CE"/>
    <w:rsid w:val="00F51ADA"/>
    <w:rsid w:val="00F52A50"/>
    <w:rsid w:val="00F56079"/>
    <w:rsid w:val="00F573F8"/>
    <w:rsid w:val="00F60203"/>
    <w:rsid w:val="00F603FB"/>
    <w:rsid w:val="00F607C5"/>
    <w:rsid w:val="00F60DEA"/>
    <w:rsid w:val="00F6302A"/>
    <w:rsid w:val="00F630CB"/>
    <w:rsid w:val="00F63950"/>
    <w:rsid w:val="00F64C2B"/>
    <w:rsid w:val="00F651BE"/>
    <w:rsid w:val="00F65911"/>
    <w:rsid w:val="00F6637A"/>
    <w:rsid w:val="00F67F53"/>
    <w:rsid w:val="00F703BE"/>
    <w:rsid w:val="00F71F69"/>
    <w:rsid w:val="00F72AAF"/>
    <w:rsid w:val="00F72B72"/>
    <w:rsid w:val="00F738D5"/>
    <w:rsid w:val="00F74BB9"/>
    <w:rsid w:val="00F75582"/>
    <w:rsid w:val="00F76EFA"/>
    <w:rsid w:val="00F77DD3"/>
    <w:rsid w:val="00F77E90"/>
    <w:rsid w:val="00F8018A"/>
    <w:rsid w:val="00F804BE"/>
    <w:rsid w:val="00F80BB4"/>
    <w:rsid w:val="00F817CE"/>
    <w:rsid w:val="00F819B5"/>
    <w:rsid w:val="00F82681"/>
    <w:rsid w:val="00F82F19"/>
    <w:rsid w:val="00F8456C"/>
    <w:rsid w:val="00F859D8"/>
    <w:rsid w:val="00F868F5"/>
    <w:rsid w:val="00F87A11"/>
    <w:rsid w:val="00F87F86"/>
    <w:rsid w:val="00F9056A"/>
    <w:rsid w:val="00F905FC"/>
    <w:rsid w:val="00F90F8D"/>
    <w:rsid w:val="00F911C6"/>
    <w:rsid w:val="00F91AA1"/>
    <w:rsid w:val="00F92782"/>
    <w:rsid w:val="00F93578"/>
    <w:rsid w:val="00F93AA9"/>
    <w:rsid w:val="00F95CA0"/>
    <w:rsid w:val="00F96111"/>
    <w:rsid w:val="00F96985"/>
    <w:rsid w:val="00F97838"/>
    <w:rsid w:val="00F97909"/>
    <w:rsid w:val="00FA03C1"/>
    <w:rsid w:val="00FA2747"/>
    <w:rsid w:val="00FA2BB3"/>
    <w:rsid w:val="00FA39AF"/>
    <w:rsid w:val="00FA3F7A"/>
    <w:rsid w:val="00FA4159"/>
    <w:rsid w:val="00FA5084"/>
    <w:rsid w:val="00FB4C80"/>
    <w:rsid w:val="00FB5C72"/>
    <w:rsid w:val="00FB6A6A"/>
    <w:rsid w:val="00FB7B33"/>
    <w:rsid w:val="00FC24A8"/>
    <w:rsid w:val="00FC6DEA"/>
    <w:rsid w:val="00FC71B1"/>
    <w:rsid w:val="00FC7429"/>
    <w:rsid w:val="00FC78E8"/>
    <w:rsid w:val="00FC7FD9"/>
    <w:rsid w:val="00FD07F6"/>
    <w:rsid w:val="00FD08E6"/>
    <w:rsid w:val="00FD0D12"/>
    <w:rsid w:val="00FD1EC8"/>
    <w:rsid w:val="00FD47ED"/>
    <w:rsid w:val="00FD74DB"/>
    <w:rsid w:val="00FD7660"/>
    <w:rsid w:val="00FE0655"/>
    <w:rsid w:val="00FE2365"/>
    <w:rsid w:val="00FE24B8"/>
    <w:rsid w:val="00FE37D7"/>
    <w:rsid w:val="00FE4C7B"/>
    <w:rsid w:val="00FE4FDD"/>
    <w:rsid w:val="00FE5723"/>
    <w:rsid w:val="00FE6AC9"/>
    <w:rsid w:val="00FE7336"/>
    <w:rsid w:val="00FE787C"/>
    <w:rsid w:val="00FF025A"/>
    <w:rsid w:val="00FF11ED"/>
    <w:rsid w:val="00FF24C4"/>
    <w:rsid w:val="00FF2BD4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09A"/>
  <w15:chartTrackingRefBased/>
  <w15:docId w15:val="{56C97564-D62B-44DC-B0CA-4C5767DCE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709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970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709D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295B3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5NUHHDQN7SK2-1476151046-39534</_dlc_DocId>
    <_dlc_DocIdUrl xmlns="f166a696-7b5b-4ccd-9f0c-ffde0cceec81">
      <Url>https://ericsson.sharepoint.com/sites/star/_layouts/15/DocIdRedir.aspx?ID=5NUHHDQN7SK2-1476151046-39534</Url>
      <Description>5NUHHDQN7SK2-1476151046-39534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0F094-B67B-4BCA-973A-DCCBD624F3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4E5267-E49B-42E3-A40C-429EC341C69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9D54434-1AB8-401B-80A0-CF4302C3A58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3C32820-F3E7-4E5C-9881-4FCB53797D5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8B26C24-0F9C-4847-ABD4-3F03E396F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FA5257F-60F4-4FFF-B073-63F78D526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3</Pages>
  <Words>1055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6637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Ajmal Muhammad</cp:lastModifiedBy>
  <cp:revision>421</cp:revision>
  <cp:lastPrinted>2008-01-31T07:09:00Z</cp:lastPrinted>
  <dcterms:created xsi:type="dcterms:W3CDTF">2019-01-14T17:32:00Z</dcterms:created>
  <dcterms:modified xsi:type="dcterms:W3CDTF">2019-02-14T21:14:00Z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04ff2926-4c26-4f38-be37-5ee5e30f1c24</vt:lpwstr>
  </property>
  <property fmtid="{D5CDD505-2E9C-101B-9397-08002B2CF9AE}" pid="14" name="AuthorIds_UIVersion_2048">
    <vt:lpwstr>480,1004</vt:lpwstr>
  </property>
  <property fmtid="{D5CDD505-2E9C-101B-9397-08002B2CF9AE}" pid="15" name="AuthorIds_UIVersion_26112">
    <vt:lpwstr>1004</vt:lpwstr>
  </property>
  <property fmtid="{D5CDD505-2E9C-101B-9397-08002B2CF9AE}" pid="16" name="AuthorIds_UIVersion_37376">
    <vt:lpwstr>40</vt:lpwstr>
  </property>
  <property fmtid="{D5CDD505-2E9C-101B-9397-08002B2CF9AE}" pid="17" name="AuthorIds_UIVersion_40960">
    <vt:lpwstr>1004</vt:lpwstr>
  </property>
</Properties>
</file>